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14" w:rsidRPr="0099563B" w:rsidRDefault="00B05214" w:rsidP="00BE2535">
      <w:pPr>
        <w:pStyle w:val="Normlnywebov"/>
        <w:spacing w:line="276" w:lineRule="auto"/>
        <w:rPr>
          <w:rStyle w:val="Siln"/>
          <w:lang w:val="sk-SK"/>
        </w:rPr>
      </w:pPr>
    </w:p>
    <w:p w:rsidR="00982F88" w:rsidRPr="0099563B" w:rsidRDefault="00982F88" w:rsidP="00BE2535">
      <w:pPr>
        <w:pStyle w:val="Normlnywebov"/>
        <w:spacing w:line="276" w:lineRule="auto"/>
        <w:rPr>
          <w:rStyle w:val="Siln"/>
          <w:lang w:val="sk-SK"/>
        </w:rPr>
      </w:pPr>
    </w:p>
    <w:p w:rsidR="00B05214" w:rsidRPr="0099563B" w:rsidRDefault="00721076" w:rsidP="00BE2535">
      <w:pPr>
        <w:pStyle w:val="Normlnywebov"/>
        <w:spacing w:line="276" w:lineRule="auto"/>
        <w:rPr>
          <w:lang w:val="sk-SK"/>
        </w:rPr>
      </w:pPr>
      <w:r w:rsidRPr="0099563B">
        <w:rPr>
          <w:rStyle w:val="Siln"/>
          <w:lang w:val="sk-SK"/>
        </w:rPr>
        <w:t>Miera evidovanej nezamestnanosti bola</w:t>
      </w:r>
      <w:r w:rsidRPr="0099563B">
        <w:rPr>
          <w:lang w:val="sk-SK"/>
        </w:rPr>
        <w:t xml:space="preserve"> </w:t>
      </w:r>
      <w:r w:rsidRPr="0099563B">
        <w:rPr>
          <w:rStyle w:val="Siln"/>
          <w:lang w:val="sk-SK"/>
        </w:rPr>
        <w:t>v jú</w:t>
      </w:r>
      <w:r w:rsidR="00B05214" w:rsidRPr="0099563B">
        <w:rPr>
          <w:rStyle w:val="Siln"/>
          <w:lang w:val="sk-SK"/>
        </w:rPr>
        <w:t>li tohto roka 13,15</w:t>
      </w:r>
      <w:r w:rsidRPr="0099563B">
        <w:rPr>
          <w:rStyle w:val="Siln"/>
          <w:lang w:val="sk-SK"/>
        </w:rPr>
        <w:t xml:space="preserve"> percent. </w:t>
      </w:r>
    </w:p>
    <w:p w:rsidR="00BE2535" w:rsidRPr="0099563B" w:rsidRDefault="00BE2535" w:rsidP="00BE2535">
      <w:pPr>
        <w:pStyle w:val="Normlnywebov"/>
        <w:spacing w:line="276" w:lineRule="auto"/>
        <w:rPr>
          <w:lang w:val="sk-SK"/>
        </w:rPr>
      </w:pPr>
      <w:r w:rsidRPr="0099563B">
        <w:rPr>
          <w:lang w:val="sk-SK"/>
        </w:rPr>
        <w:t>Z evidencie úradov práce odišlo v júli 24 115 uchádzačov o zamestnanie,</w:t>
      </w:r>
      <w:r w:rsidR="00754EA3">
        <w:rPr>
          <w:lang w:val="sk-SK"/>
        </w:rPr>
        <w:t xml:space="preserve"> </w:t>
      </w:r>
      <w:r w:rsidRPr="0099563B">
        <w:rPr>
          <w:lang w:val="sk-SK"/>
        </w:rPr>
        <w:t>väčšina z</w:t>
      </w:r>
      <w:r w:rsidR="00754EA3">
        <w:rPr>
          <w:lang w:val="sk-SK"/>
        </w:rPr>
        <w:t xml:space="preserve"> nich preto, lebo sa zamestnali či začali podnikať </w:t>
      </w:r>
      <w:r w:rsidRPr="0099563B">
        <w:rPr>
          <w:lang w:val="sk-SK"/>
        </w:rPr>
        <w:t>(</w:t>
      </w:r>
      <w:r w:rsidR="00754EA3">
        <w:rPr>
          <w:lang w:val="sk-SK"/>
        </w:rPr>
        <w:t>14 801</w:t>
      </w:r>
      <w:r w:rsidRPr="0099563B">
        <w:rPr>
          <w:lang w:val="sk-SK"/>
        </w:rPr>
        <w:t xml:space="preserve"> osôb), ďalší odišli do zahraničia</w:t>
      </w:r>
      <w:r w:rsidR="00754EA3">
        <w:rPr>
          <w:lang w:val="sk-SK"/>
        </w:rPr>
        <w:t>, alebo</w:t>
      </w:r>
      <w:r w:rsidRPr="0099563B">
        <w:rPr>
          <w:lang w:val="sk-SK"/>
        </w:rPr>
        <w:t xml:space="preserve"> prestali spolupracovať s úradom práce.</w:t>
      </w:r>
    </w:p>
    <w:p w:rsidR="00B606DD" w:rsidRDefault="00BE2535" w:rsidP="00BE2535">
      <w:pPr>
        <w:pStyle w:val="Normlnywebov"/>
        <w:spacing w:line="276" w:lineRule="auto"/>
        <w:rPr>
          <w:color w:val="000000"/>
          <w:lang w:val="sk-SK"/>
        </w:rPr>
      </w:pPr>
      <w:r w:rsidRPr="0099563B">
        <w:rPr>
          <w:lang w:val="sk-SK"/>
        </w:rPr>
        <w:t xml:space="preserve">Do evidencie naďalej prichádzali </w:t>
      </w:r>
      <w:r w:rsidR="00754EA3">
        <w:rPr>
          <w:lang w:val="sk-SK"/>
        </w:rPr>
        <w:t xml:space="preserve">najmä </w:t>
      </w:r>
      <w:r w:rsidRPr="0099563B">
        <w:rPr>
          <w:lang w:val="sk-SK"/>
        </w:rPr>
        <w:t xml:space="preserve">absolventi </w:t>
      </w:r>
      <w:r w:rsidR="00754EA3" w:rsidRPr="00754EA3">
        <w:rPr>
          <w:color w:val="000000"/>
          <w:lang w:val="sk-SK"/>
        </w:rPr>
        <w:t>(</w:t>
      </w:r>
      <w:r w:rsidR="00754EA3" w:rsidRPr="00B606DD">
        <w:rPr>
          <w:i/>
          <w:color w:val="000000"/>
          <w:lang w:val="sk-SK"/>
        </w:rPr>
        <w:t>celkovo však v porovnaní s predošlým mesiacom došlo k poklesu počtu absolventov v evidencií o 7 %. V júli úrady práce evidovali  26 440 absolventov</w:t>
      </w:r>
      <w:r w:rsidR="00754EA3" w:rsidRPr="00754EA3">
        <w:rPr>
          <w:color w:val="000000"/>
          <w:lang w:val="sk-SK"/>
        </w:rPr>
        <w:t>),</w:t>
      </w:r>
      <w:r w:rsidR="00754EA3">
        <w:rPr>
          <w:color w:val="993300"/>
          <w:lang w:val="sk-SK"/>
        </w:rPr>
        <w:t xml:space="preserve"> </w:t>
      </w:r>
      <w:r w:rsidRPr="0099563B">
        <w:rPr>
          <w:color w:val="000000"/>
          <w:lang w:val="sk-SK"/>
        </w:rPr>
        <w:t>pribudli aj ľ</w:t>
      </w:r>
      <w:r w:rsidR="00754EA3">
        <w:rPr>
          <w:color w:val="000000"/>
          <w:lang w:val="sk-SK"/>
        </w:rPr>
        <w:t xml:space="preserve">udia vracajúci sa zo zahraničia </w:t>
      </w:r>
      <w:r w:rsidRPr="0099563B">
        <w:rPr>
          <w:color w:val="000000"/>
          <w:lang w:val="sk-SK"/>
        </w:rPr>
        <w:t xml:space="preserve">a predovšetkým pomocní a nekvalifikovaní robotníci. </w:t>
      </w:r>
    </w:p>
    <w:p w:rsidR="00DC4502" w:rsidRPr="00E074E1" w:rsidRDefault="00BE2535" w:rsidP="00BE2535">
      <w:pPr>
        <w:pStyle w:val="Normlnywebov"/>
        <w:spacing w:line="276" w:lineRule="auto"/>
        <w:rPr>
          <w:color w:val="000000"/>
          <w:lang w:val="sk-SK"/>
        </w:rPr>
      </w:pPr>
      <w:r w:rsidRPr="0099563B">
        <w:rPr>
          <w:color w:val="000000"/>
          <w:lang w:val="sk-SK"/>
        </w:rPr>
        <w:t>Evidovaným uchádzačom o zamestnanie poskytujú úrady práce poradenstvo, informácie o voľných pracovných miestach a informácie o nástrojoch aktívnej politiky trhu práce.</w:t>
      </w:r>
      <w:r w:rsidR="000908A2">
        <w:rPr>
          <w:color w:val="000000"/>
          <w:lang w:val="sk-SK"/>
        </w:rPr>
        <w:t xml:space="preserve"> </w:t>
      </w:r>
      <w:r w:rsidRPr="0099563B">
        <w:rPr>
          <w:b/>
          <w:color w:val="000000"/>
          <w:lang w:val="sk-SK"/>
        </w:rPr>
        <w:t xml:space="preserve">Tieto nástroje využilo len počas prvého polroka tohto roka </w:t>
      </w:r>
      <w:r w:rsidR="00C221E6">
        <w:rPr>
          <w:b/>
          <w:color w:val="000000"/>
          <w:lang w:val="sk-SK"/>
        </w:rPr>
        <w:t xml:space="preserve">(teda od januára do konca júna) </w:t>
      </w:r>
      <w:r w:rsidRPr="0099563B">
        <w:rPr>
          <w:b/>
          <w:color w:val="000000"/>
          <w:lang w:val="sk-SK"/>
        </w:rPr>
        <w:t>takmer 68-tisíc nezamestnaných.</w:t>
      </w:r>
      <w:r w:rsidR="00494878" w:rsidRPr="0099563B">
        <w:rPr>
          <w:b/>
          <w:color w:val="000000"/>
          <w:lang w:val="sk-SK"/>
        </w:rPr>
        <w:t xml:space="preserve"> </w:t>
      </w:r>
      <w:r w:rsidR="00DC4502" w:rsidRPr="0099563B">
        <w:rPr>
          <w:color w:val="000000"/>
          <w:lang w:val="sk-SK"/>
        </w:rPr>
        <w:t>Najčastejšie išlo i tieto nástroje</w:t>
      </w:r>
      <w:r w:rsidR="006F75DC" w:rsidRPr="0099563B">
        <w:rPr>
          <w:color w:val="000000"/>
          <w:lang w:val="sk-SK"/>
        </w:rPr>
        <w:t>:</w:t>
      </w:r>
      <w:r w:rsidR="00DA13B8">
        <w:rPr>
          <w:b/>
          <w:color w:val="000000"/>
          <w:lang w:val="sk-SK"/>
        </w:rPr>
        <w:t xml:space="preserve"> </w:t>
      </w:r>
      <w:r w:rsidR="006F75DC" w:rsidRPr="0099563B">
        <w:rPr>
          <w:b/>
          <w:color w:val="000000"/>
          <w:lang w:val="sk-SK"/>
        </w:rPr>
        <w:t>Aktivačné práce (</w:t>
      </w:r>
      <w:r w:rsidR="00DC4502" w:rsidRPr="0099563B">
        <w:rPr>
          <w:b/>
          <w:color w:val="000000"/>
          <w:lang w:val="sk-SK"/>
        </w:rPr>
        <w:t>+menšie obecné práce a dobrovoľná služba) 26 696 uchádzačov</w:t>
      </w:r>
      <w:r w:rsidR="006F75DC" w:rsidRPr="0099563B">
        <w:rPr>
          <w:b/>
          <w:color w:val="000000"/>
          <w:lang w:val="sk-SK"/>
        </w:rPr>
        <w:t>, potom o p</w:t>
      </w:r>
      <w:r w:rsidR="00DC4502" w:rsidRPr="0099563B">
        <w:rPr>
          <w:b/>
          <w:color w:val="000000"/>
          <w:lang w:val="sk-SK"/>
        </w:rPr>
        <w:t>ríspevok na dochádzku za prácou 8 829 uchádzačov</w:t>
      </w:r>
      <w:r w:rsidR="006F75DC" w:rsidRPr="0099563B">
        <w:rPr>
          <w:b/>
          <w:color w:val="000000"/>
          <w:lang w:val="sk-SK"/>
        </w:rPr>
        <w:t xml:space="preserve"> a o príspevok </w:t>
      </w:r>
      <w:r w:rsidR="00DC4502" w:rsidRPr="0099563B">
        <w:rPr>
          <w:b/>
          <w:color w:val="000000"/>
          <w:lang w:val="sk-SK"/>
        </w:rPr>
        <w:t>na podnikanie 6 254 uchádzačov</w:t>
      </w:r>
      <w:r w:rsidR="006F75DC" w:rsidRPr="0099563B">
        <w:rPr>
          <w:b/>
          <w:color w:val="000000"/>
          <w:lang w:val="sk-SK"/>
        </w:rPr>
        <w:t>.</w:t>
      </w:r>
    </w:p>
    <w:p w:rsidR="00C06742" w:rsidRPr="000908A2" w:rsidRDefault="0030439C" w:rsidP="000908A2">
      <w:pPr>
        <w:pStyle w:val="Normlnywebov"/>
        <w:spacing w:line="276" w:lineRule="auto"/>
        <w:rPr>
          <w:color w:val="FF6600"/>
          <w:lang w:val="sk-SK"/>
        </w:rPr>
      </w:pPr>
      <w:r w:rsidRPr="0099563B">
        <w:rPr>
          <w:lang w:val="sk-SK"/>
        </w:rPr>
        <w:t xml:space="preserve">Takmer polovicu uchádzačov o zamestnanie predstavujú </w:t>
      </w:r>
      <w:r w:rsidR="00160E80" w:rsidRPr="0099563B">
        <w:rPr>
          <w:rStyle w:val="Siln"/>
          <w:lang w:val="sk-SK"/>
        </w:rPr>
        <w:t>dlhodobo nezamestnan</w:t>
      </w:r>
      <w:r w:rsidRPr="0099563B">
        <w:rPr>
          <w:rStyle w:val="Siln"/>
          <w:lang w:val="sk-SK"/>
        </w:rPr>
        <w:t>í</w:t>
      </w:r>
      <w:r w:rsidR="00160E80" w:rsidRPr="0099563B">
        <w:rPr>
          <w:lang w:val="sk-SK"/>
        </w:rPr>
        <w:t xml:space="preserve">, </w:t>
      </w:r>
      <w:r w:rsidR="00E074E1">
        <w:rPr>
          <w:lang w:val="sk-SK"/>
        </w:rPr>
        <w:t xml:space="preserve">aj </w:t>
      </w:r>
      <w:r w:rsidR="00160E80" w:rsidRPr="0099563B">
        <w:rPr>
          <w:lang w:val="sk-SK"/>
        </w:rPr>
        <w:t>v </w:t>
      </w:r>
      <w:r w:rsidR="00E074E1">
        <w:rPr>
          <w:lang w:val="sk-SK"/>
        </w:rPr>
        <w:t xml:space="preserve">júli </w:t>
      </w:r>
      <w:r w:rsidR="00160E80" w:rsidRPr="0099563B">
        <w:rPr>
          <w:lang w:val="sk-SK"/>
        </w:rPr>
        <w:t>však pokračoval</w:t>
      </w:r>
      <w:r w:rsidR="00B606DD">
        <w:rPr>
          <w:lang w:val="sk-SK"/>
        </w:rPr>
        <w:t xml:space="preserve">o </w:t>
      </w:r>
      <w:r w:rsidR="00585FCE" w:rsidRPr="0099563B">
        <w:rPr>
          <w:lang w:val="sk-SK"/>
        </w:rPr>
        <w:t>znižovani</w:t>
      </w:r>
      <w:r w:rsidR="00B606DD">
        <w:rPr>
          <w:lang w:val="sk-SK"/>
        </w:rPr>
        <w:t>e</w:t>
      </w:r>
      <w:r w:rsidR="00585FCE" w:rsidRPr="0099563B">
        <w:rPr>
          <w:lang w:val="sk-SK"/>
        </w:rPr>
        <w:t xml:space="preserve"> nezamestnanosti </w:t>
      </w:r>
      <w:r w:rsidR="00160E80" w:rsidRPr="0099563B">
        <w:rPr>
          <w:lang w:val="sk-SK"/>
        </w:rPr>
        <w:t xml:space="preserve">tejto skupiny. V máji </w:t>
      </w:r>
      <w:r w:rsidR="00585FCE" w:rsidRPr="0099563B">
        <w:rPr>
          <w:lang w:val="sk-SK"/>
        </w:rPr>
        <w:t>tvorili dlhodobo nezamestnaní 48,6 %</w:t>
      </w:r>
      <w:r w:rsidR="00160E80" w:rsidRPr="0099563B">
        <w:rPr>
          <w:lang w:val="sk-SK"/>
        </w:rPr>
        <w:t>, v júni 48,2 % a v najno</w:t>
      </w:r>
      <w:r w:rsidR="006B3B9B" w:rsidRPr="0099563B">
        <w:rPr>
          <w:lang w:val="sk-SK"/>
        </w:rPr>
        <w:t>v</w:t>
      </w:r>
      <w:r w:rsidR="00160E80" w:rsidRPr="0099563B">
        <w:rPr>
          <w:lang w:val="sk-SK"/>
        </w:rPr>
        <w:t xml:space="preserve">ších údajoch o júlovej </w:t>
      </w:r>
      <w:r w:rsidR="006B3B9B" w:rsidRPr="0099563B">
        <w:rPr>
          <w:lang w:val="sk-SK"/>
        </w:rPr>
        <w:t xml:space="preserve">nezamestnanosti 47,7 % </w:t>
      </w:r>
      <w:r w:rsidR="0099563B" w:rsidRPr="0099563B">
        <w:rPr>
          <w:lang w:val="sk-SK"/>
        </w:rPr>
        <w:t>uchádzačov</w:t>
      </w:r>
      <w:r w:rsidR="00585FCE" w:rsidRPr="0099563B">
        <w:rPr>
          <w:lang w:val="sk-SK"/>
        </w:rPr>
        <w:t xml:space="preserve"> o zamestnanie (t.j. 184 139 uchádzačov</w:t>
      </w:r>
      <w:r w:rsidR="006B3B9B" w:rsidRPr="0099563B">
        <w:rPr>
          <w:lang w:val="sk-SK"/>
        </w:rPr>
        <w:t>)</w:t>
      </w:r>
      <w:r w:rsidR="00283328" w:rsidRPr="0099563B">
        <w:rPr>
          <w:lang w:val="sk-SK"/>
        </w:rPr>
        <w:t xml:space="preserve">. </w:t>
      </w:r>
      <w:r w:rsidR="00E074E1">
        <w:rPr>
          <w:lang w:val="sk-SK"/>
        </w:rPr>
        <w:t xml:space="preserve">Zamestnanosť tejto skupiny ovplyvňujú predovšetkým </w:t>
      </w:r>
      <w:r w:rsidR="00E074E1" w:rsidRPr="000908A2">
        <w:rPr>
          <w:b/>
          <w:lang w:val="sk-SK"/>
        </w:rPr>
        <w:t>sezónne práce</w:t>
      </w:r>
      <w:r w:rsidR="00E074E1">
        <w:rPr>
          <w:lang w:val="sk-SK"/>
        </w:rPr>
        <w:t xml:space="preserve">. Na túto skupinu sa však zameriavajú aj </w:t>
      </w:r>
      <w:r w:rsidR="00B606DD">
        <w:rPr>
          <w:lang w:val="sk-SK"/>
        </w:rPr>
        <w:t>a</w:t>
      </w:r>
      <w:r w:rsidR="00E074E1">
        <w:rPr>
          <w:lang w:val="sk-SK"/>
        </w:rPr>
        <w:t>ktívne opatrenia</w:t>
      </w:r>
      <w:r w:rsidR="00B606DD">
        <w:rPr>
          <w:lang w:val="sk-SK"/>
        </w:rPr>
        <w:t xml:space="preserve"> trhu práce</w:t>
      </w:r>
      <w:r w:rsidR="00604DE2" w:rsidRPr="0099563B">
        <w:rPr>
          <w:lang w:val="sk-SK"/>
        </w:rPr>
        <w:t xml:space="preserve">. </w:t>
      </w:r>
      <w:r w:rsidR="00B03631" w:rsidRPr="0099563B">
        <w:rPr>
          <w:lang w:val="sk-SK"/>
        </w:rPr>
        <w:t>Ide predovšetkým o </w:t>
      </w:r>
      <w:r w:rsidR="00B03631" w:rsidRPr="000908A2">
        <w:rPr>
          <w:b/>
          <w:lang w:val="sk-SK"/>
        </w:rPr>
        <w:t>protipovodňový príspevok</w:t>
      </w:r>
      <w:r w:rsidR="00B03631" w:rsidRPr="0099563B">
        <w:rPr>
          <w:lang w:val="sk-SK"/>
        </w:rPr>
        <w:t xml:space="preserve">, vďaka ktorému sa od zavedenia tohto nástroja, teda </w:t>
      </w:r>
      <w:r w:rsidR="00604DE2" w:rsidRPr="0099563B">
        <w:rPr>
          <w:color w:val="000000"/>
          <w:lang w:val="sk-SK"/>
        </w:rPr>
        <w:t>od 23. septembra 2010</w:t>
      </w:r>
      <w:r w:rsidR="00B03631" w:rsidRPr="0099563B">
        <w:rPr>
          <w:color w:val="000000"/>
          <w:lang w:val="sk-SK"/>
        </w:rPr>
        <w:t xml:space="preserve"> do ko</w:t>
      </w:r>
      <w:r w:rsidR="00585FCE" w:rsidRPr="0099563B">
        <w:rPr>
          <w:color w:val="000000"/>
          <w:lang w:val="sk-SK"/>
        </w:rPr>
        <w:t xml:space="preserve">nca júla tohto roka zamestnalo </w:t>
      </w:r>
      <w:r w:rsidR="00B03631" w:rsidRPr="0099563B">
        <w:rPr>
          <w:color w:val="000000"/>
          <w:lang w:val="sk-SK"/>
        </w:rPr>
        <w:t xml:space="preserve">už 6 994 </w:t>
      </w:r>
      <w:r w:rsidR="00604DE2" w:rsidRPr="0099563B">
        <w:rPr>
          <w:color w:val="000000"/>
          <w:lang w:val="sk-SK"/>
        </w:rPr>
        <w:t>nezamestnaných</w:t>
      </w:r>
      <w:r w:rsidR="00B03631" w:rsidRPr="0099563B">
        <w:rPr>
          <w:color w:val="000000"/>
          <w:lang w:val="sk-SK"/>
        </w:rPr>
        <w:t>.</w:t>
      </w:r>
      <w:r w:rsidR="000908A2">
        <w:rPr>
          <w:b/>
          <w:color w:val="000000"/>
          <w:lang w:val="sk-SK"/>
        </w:rPr>
        <w:t xml:space="preserve"> </w:t>
      </w:r>
      <w:r w:rsidR="00585FCE" w:rsidRPr="0099563B">
        <w:rPr>
          <w:color w:val="000000"/>
          <w:lang w:val="sk-SK"/>
        </w:rPr>
        <w:t>P</w:t>
      </w:r>
      <w:r w:rsidR="00C06742" w:rsidRPr="0099563B">
        <w:rPr>
          <w:color w:val="000000"/>
          <w:lang w:val="sk-SK"/>
        </w:rPr>
        <w:t xml:space="preserve">riestor na </w:t>
      </w:r>
      <w:r w:rsidR="00E074E1">
        <w:rPr>
          <w:color w:val="000000"/>
          <w:lang w:val="sk-SK"/>
        </w:rPr>
        <w:t>zamestnanie ďalších vytvára</w:t>
      </w:r>
      <w:r w:rsidR="00B03631" w:rsidRPr="0099563B">
        <w:rPr>
          <w:color w:val="000000"/>
          <w:lang w:val="sk-SK"/>
        </w:rPr>
        <w:t xml:space="preserve"> novela zákona </w:t>
      </w:r>
      <w:r w:rsidR="00C06742" w:rsidRPr="0099563B">
        <w:rPr>
          <w:color w:val="000000"/>
          <w:lang w:val="sk-SK"/>
        </w:rPr>
        <w:t>o sociálnych službách,</w:t>
      </w:r>
      <w:r w:rsidR="00E074E1">
        <w:rPr>
          <w:color w:val="000000"/>
          <w:lang w:val="sk-SK"/>
        </w:rPr>
        <w:t xml:space="preserve"> prijatá na poslednej schôdzi parlamentu,</w:t>
      </w:r>
      <w:r w:rsidR="00C06742" w:rsidRPr="0099563B">
        <w:rPr>
          <w:color w:val="000000"/>
          <w:lang w:val="sk-SK"/>
        </w:rPr>
        <w:t xml:space="preserve"> ktorá </w:t>
      </w:r>
      <w:r w:rsidR="005F15C1" w:rsidRPr="0099563B">
        <w:rPr>
          <w:color w:val="000000"/>
          <w:lang w:val="sk-SK"/>
        </w:rPr>
        <w:t>dovoľuje</w:t>
      </w:r>
      <w:r w:rsidR="00C06742" w:rsidRPr="0099563B">
        <w:rPr>
          <w:color w:val="000000"/>
          <w:lang w:val="sk-SK"/>
        </w:rPr>
        <w:t xml:space="preserve"> využívať tento príspevok aj neštátnym firmám a veľkým zamestnávateľo</w:t>
      </w:r>
      <w:r w:rsidR="005F15C1" w:rsidRPr="0099563B">
        <w:rPr>
          <w:color w:val="000000"/>
          <w:lang w:val="sk-SK"/>
        </w:rPr>
        <w:t>m</w:t>
      </w:r>
      <w:r w:rsidR="00C06742" w:rsidRPr="0099563B">
        <w:rPr>
          <w:color w:val="000000"/>
          <w:lang w:val="sk-SK"/>
        </w:rPr>
        <w:t xml:space="preserve">. </w:t>
      </w:r>
    </w:p>
    <w:p w:rsidR="00BE2535" w:rsidRPr="0099563B" w:rsidRDefault="00C06742" w:rsidP="00DC4502">
      <w:pPr>
        <w:spacing w:line="276" w:lineRule="auto"/>
        <w:rPr>
          <w:lang w:val="sk-SK"/>
        </w:rPr>
      </w:pPr>
      <w:r w:rsidRPr="0099563B">
        <w:rPr>
          <w:color w:val="000000"/>
          <w:lang w:val="sk-SK"/>
        </w:rPr>
        <w:t xml:space="preserve">UPSVR </w:t>
      </w:r>
      <w:r w:rsidR="000908A2">
        <w:rPr>
          <w:color w:val="000000"/>
          <w:lang w:val="sk-SK"/>
        </w:rPr>
        <w:t>už navyše p</w:t>
      </w:r>
      <w:r w:rsidRPr="0099563B">
        <w:rPr>
          <w:color w:val="000000"/>
          <w:lang w:val="sk-SK"/>
        </w:rPr>
        <w:t>ripravil ďalšie projekty</w:t>
      </w:r>
      <w:r w:rsidRPr="0099563B">
        <w:rPr>
          <w:b/>
          <w:color w:val="000000"/>
          <w:lang w:val="sk-SK"/>
        </w:rPr>
        <w:t xml:space="preserve"> </w:t>
      </w:r>
      <w:r w:rsidRPr="0099563B">
        <w:rPr>
          <w:lang w:val="sk-SK"/>
        </w:rPr>
        <w:t>zamestnávania</w:t>
      </w:r>
      <w:r w:rsidR="000908A2">
        <w:rPr>
          <w:lang w:val="sk-SK"/>
        </w:rPr>
        <w:t xml:space="preserve"> uchádzačov </w:t>
      </w:r>
      <w:r w:rsidR="00585FCE" w:rsidRPr="0099563B">
        <w:rPr>
          <w:lang w:val="sk-SK"/>
        </w:rPr>
        <w:t xml:space="preserve">aj z tejto skupiny nezamestnaných. </w:t>
      </w:r>
      <w:r w:rsidR="006A22BB" w:rsidRPr="0099563B">
        <w:rPr>
          <w:lang w:val="sk-SK"/>
        </w:rPr>
        <w:t>P</w:t>
      </w:r>
      <w:r w:rsidRPr="0099563B">
        <w:rPr>
          <w:lang w:val="sk-SK"/>
        </w:rPr>
        <w:t xml:space="preserve">rojekty by mali vytvoriť </w:t>
      </w:r>
      <w:r w:rsidR="006A22BB" w:rsidRPr="0099563B">
        <w:rPr>
          <w:lang w:val="sk-SK"/>
        </w:rPr>
        <w:t>ďalších</w:t>
      </w:r>
      <w:r w:rsidRPr="0099563B">
        <w:rPr>
          <w:lang w:val="sk-SK"/>
        </w:rPr>
        <w:t xml:space="preserve"> asi 3000 pracovných miest</w:t>
      </w:r>
      <w:r w:rsidR="006A22BB" w:rsidRPr="0099563B">
        <w:rPr>
          <w:lang w:val="sk-SK"/>
        </w:rPr>
        <w:t>. I</w:t>
      </w:r>
      <w:r w:rsidRPr="0099563B">
        <w:rPr>
          <w:lang w:val="sk-SK"/>
        </w:rPr>
        <w:t xml:space="preserve">de najmä o rozšírenie úspešného projektu </w:t>
      </w:r>
      <w:r w:rsidR="00585FCE" w:rsidRPr="0099563B">
        <w:rPr>
          <w:lang w:val="sk-SK"/>
        </w:rPr>
        <w:t xml:space="preserve">zapojenia nezamestnaných do </w:t>
      </w:r>
      <w:r w:rsidR="000908A2">
        <w:rPr>
          <w:lang w:val="sk-SK"/>
        </w:rPr>
        <w:t>opravy hradov (</w:t>
      </w:r>
      <w:r w:rsidRPr="0099563B">
        <w:rPr>
          <w:lang w:val="sk-SK"/>
        </w:rPr>
        <w:t>ráta sa s cca. 50</w:t>
      </w:r>
      <w:r w:rsidR="00585FCE" w:rsidRPr="0099563B">
        <w:rPr>
          <w:lang w:val="sk-SK"/>
        </w:rPr>
        <w:t xml:space="preserve">0 pracovnými miestami), </w:t>
      </w:r>
      <w:r w:rsidR="006A22BB" w:rsidRPr="0099563B">
        <w:rPr>
          <w:lang w:val="sk-SK"/>
        </w:rPr>
        <w:t>ale aj</w:t>
      </w:r>
      <w:r w:rsidR="00585FCE" w:rsidRPr="0099563B">
        <w:rPr>
          <w:lang w:val="sk-SK"/>
        </w:rPr>
        <w:t xml:space="preserve"> o nový projekt</w:t>
      </w:r>
      <w:r w:rsidRPr="0099563B">
        <w:rPr>
          <w:lang w:val="sk-SK"/>
        </w:rPr>
        <w:t xml:space="preserve"> sociálnych asistentov pre výchovu a vzdelávania a bezpečnostných pracovníkov (cca. 211</w:t>
      </w:r>
      <w:r w:rsidR="00585FCE" w:rsidRPr="0099563B">
        <w:rPr>
          <w:lang w:val="sk-SK"/>
        </w:rPr>
        <w:t>3 pracovných miest) či projekt</w:t>
      </w:r>
      <w:r w:rsidRPr="0099563B">
        <w:rPr>
          <w:lang w:val="sk-SK"/>
        </w:rPr>
        <w:t xml:space="preserve"> dočasných pracovných miest v malých a stredných podnikoch (cca. 100 miest). </w:t>
      </w:r>
    </w:p>
    <w:p w:rsidR="00DC4502" w:rsidRPr="0099563B" w:rsidRDefault="00DC4502" w:rsidP="00DC4502">
      <w:pPr>
        <w:spacing w:line="276" w:lineRule="auto"/>
        <w:rPr>
          <w:lang w:val="sk-SK"/>
        </w:rPr>
      </w:pPr>
    </w:p>
    <w:p w:rsidR="00BE2535" w:rsidRPr="0099563B" w:rsidRDefault="006A22BB" w:rsidP="00BE2535">
      <w:pPr>
        <w:spacing w:line="276" w:lineRule="auto"/>
        <w:rPr>
          <w:lang w:val="sk-SK"/>
        </w:rPr>
      </w:pPr>
      <w:r w:rsidRPr="0099563B">
        <w:rPr>
          <w:lang w:val="sk-SK"/>
        </w:rPr>
        <w:t>Podrobnejšie údaje o nezamestnanosti v mesiaci júl</w:t>
      </w:r>
      <w:r w:rsidR="00E074E1">
        <w:rPr>
          <w:lang w:val="sk-SK"/>
        </w:rPr>
        <w:t xml:space="preserve">, </w:t>
      </w:r>
      <w:r w:rsidR="00DA13B8">
        <w:rPr>
          <w:lang w:val="sk-SK"/>
        </w:rPr>
        <w:t xml:space="preserve">o poskytnutých aktívnych opatreniach trhu práce, </w:t>
      </w:r>
      <w:r w:rsidR="00E074E1">
        <w:rPr>
          <w:lang w:val="sk-SK"/>
        </w:rPr>
        <w:t xml:space="preserve">ako aj údaje o poberateľoch sociálnych dávok </w:t>
      </w:r>
      <w:r w:rsidRPr="0099563B">
        <w:rPr>
          <w:lang w:val="sk-SK"/>
        </w:rPr>
        <w:t>nájdete na stránke UPSVR</w:t>
      </w:r>
      <w:r w:rsidR="004E5F27">
        <w:rPr>
          <w:lang w:val="sk-SK"/>
        </w:rPr>
        <w:t xml:space="preserve"> </w:t>
      </w:r>
      <w:r w:rsidRPr="0099563B">
        <w:rPr>
          <w:lang w:val="sk-SK"/>
        </w:rPr>
        <w:t>v časti štatistik</w:t>
      </w:r>
      <w:r w:rsidR="00DA13B8">
        <w:rPr>
          <w:lang w:val="sk-SK"/>
        </w:rPr>
        <w:t>y</w:t>
      </w:r>
      <w:r w:rsidRPr="0099563B">
        <w:rPr>
          <w:lang w:val="sk-SK"/>
        </w:rPr>
        <w:t xml:space="preserve">. </w:t>
      </w:r>
    </w:p>
    <w:sectPr w:rsidR="00BE2535" w:rsidRPr="0099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1F4"/>
    <w:multiLevelType w:val="hybridMultilevel"/>
    <w:tmpl w:val="0D3E6A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076"/>
    <w:rsid w:val="000908A2"/>
    <w:rsid w:val="000F53C5"/>
    <w:rsid w:val="00160E80"/>
    <w:rsid w:val="001A38AD"/>
    <w:rsid w:val="00283328"/>
    <w:rsid w:val="002F26AB"/>
    <w:rsid w:val="0030439C"/>
    <w:rsid w:val="00494878"/>
    <w:rsid w:val="004E5F27"/>
    <w:rsid w:val="00585A24"/>
    <w:rsid w:val="00585FCE"/>
    <w:rsid w:val="005C4995"/>
    <w:rsid w:val="005F15C1"/>
    <w:rsid w:val="00604DE2"/>
    <w:rsid w:val="00652CA8"/>
    <w:rsid w:val="006A22BB"/>
    <w:rsid w:val="006B3B9B"/>
    <w:rsid w:val="006F75DC"/>
    <w:rsid w:val="00721076"/>
    <w:rsid w:val="00754EA3"/>
    <w:rsid w:val="0082546E"/>
    <w:rsid w:val="008C7996"/>
    <w:rsid w:val="00926DD8"/>
    <w:rsid w:val="00982F88"/>
    <w:rsid w:val="0099563B"/>
    <w:rsid w:val="009E2BBD"/>
    <w:rsid w:val="00B03631"/>
    <w:rsid w:val="00B05214"/>
    <w:rsid w:val="00B606DD"/>
    <w:rsid w:val="00BE2535"/>
    <w:rsid w:val="00C0516B"/>
    <w:rsid w:val="00C06742"/>
    <w:rsid w:val="00C20F15"/>
    <w:rsid w:val="00C221E6"/>
    <w:rsid w:val="00CE4FC7"/>
    <w:rsid w:val="00DA13B8"/>
    <w:rsid w:val="00DC4502"/>
    <w:rsid w:val="00E074E1"/>
    <w:rsid w:val="00F350E5"/>
    <w:rsid w:val="00FB4C0F"/>
    <w:rsid w:val="00FC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721076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721076"/>
    <w:rPr>
      <w:b/>
      <w:bCs/>
    </w:rPr>
  </w:style>
  <w:style w:type="paragraph" w:styleId="Obyajntext">
    <w:name w:val="Plain Text"/>
    <w:basedOn w:val="Normlny"/>
    <w:link w:val="ObyajntextChar"/>
    <w:rsid w:val="00604DE2"/>
    <w:rPr>
      <w:rFonts w:ascii="Consolas" w:hAnsi="Consolas"/>
      <w:sz w:val="21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locked/>
    <w:rsid w:val="00604DE2"/>
    <w:rPr>
      <w:rFonts w:ascii="Consolas" w:hAnsi="Consolas"/>
      <w:sz w:val="21"/>
      <w:szCs w:val="21"/>
      <w:lang w:val="sk-SK" w:eastAsia="en-US" w:bidi="ar-SA"/>
    </w:rPr>
  </w:style>
  <w:style w:type="character" w:styleId="Hypertextovprepojenie">
    <w:name w:val="Hyperlink"/>
    <w:basedOn w:val="Predvolenpsmoodseku"/>
    <w:rsid w:val="004E5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Miera evidovanej nezamestnanosti bola v júni tohto roka 12,98 percent</vt:lpstr>
      <vt:lpstr>Miera evidovanej nezamestnanosti bola v júni tohto roka 12,98 percent</vt:lpstr>
    </vt:vector>
  </TitlesOfParts>
  <Company>AHA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Miera evidovanej nezamestnanosti bola v júni tohto roka 12,98 percent</dc:title>
  <dc:subject/>
  <dc:creator>aha</dc:creator>
  <cp:keywords/>
  <dc:description/>
  <cp:lastModifiedBy>geschwandtnerova</cp:lastModifiedBy>
  <cp:revision>2</cp:revision>
  <dcterms:created xsi:type="dcterms:W3CDTF">2011-08-19T10:33:00Z</dcterms:created>
  <dcterms:modified xsi:type="dcterms:W3CDTF">2011-08-19T10:33:00Z</dcterms:modified>
</cp:coreProperties>
</file>