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1D" w:rsidRPr="003553DF" w:rsidRDefault="00A1661D" w:rsidP="003553DF">
      <w:pPr>
        <w:pageBreakBefore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</w:pPr>
      <w:bookmarkStart w:id="0" w:name="_Toc377715726"/>
      <w:r w:rsidRPr="003553DF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/Názov a sídlo pa</w:t>
      </w:r>
      <w:r w:rsidR="00D9606E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rtnerskej organizácie</w:t>
      </w:r>
      <w:r w:rsidRPr="003553DF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/</w:t>
      </w:r>
    </w:p>
    <w:p w:rsidR="00A1661D" w:rsidRDefault="00A1661D" w:rsidP="003553DF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3553DF" w:rsidRPr="003553DF" w:rsidRDefault="003553DF" w:rsidP="003553DF">
      <w:pPr>
        <w:rPr>
          <w:lang w:val="sk-SK"/>
        </w:rPr>
      </w:pPr>
    </w:p>
    <w:p w:rsidR="00A1661D" w:rsidRPr="003553DF" w:rsidRDefault="00A1661D" w:rsidP="003553DF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napToGrid/>
          <w:kern w:val="0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Cs w:val="0"/>
          <w:snapToGrid/>
          <w:kern w:val="0"/>
          <w:sz w:val="24"/>
          <w:szCs w:val="24"/>
          <w:lang w:val="sk-SK"/>
        </w:rPr>
        <w:t>Čestné vyhlásenie o neprítomnosti konfliktu záujmov</w:t>
      </w:r>
      <w:bookmarkEnd w:id="0"/>
    </w:p>
    <w:p w:rsidR="00A1661D" w:rsidRPr="003553DF" w:rsidRDefault="00A1661D" w:rsidP="00355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>Ja, dolu podpísaný/á (titul, meno, priezvisko)  ......</w:t>
      </w:r>
      <w:r w:rsidRPr="003553DF">
        <w:rPr>
          <w:rFonts w:ascii="Times New Roman" w:hAnsi="Times New Roman" w:cs="Times New Roman"/>
          <w:iCs/>
          <w:sz w:val="24"/>
          <w:szCs w:val="24"/>
          <w:lang w:val="sk-SK"/>
        </w:rPr>
        <w:t>.....................................................................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ako </w:t>
      </w:r>
      <w:r w:rsidR="00A75F66">
        <w:rPr>
          <w:rFonts w:ascii="Times New Roman" w:hAnsi="Times New Roman" w:cs="Times New Roman"/>
          <w:sz w:val="24"/>
          <w:szCs w:val="24"/>
          <w:lang w:val="sk-SK"/>
        </w:rPr>
        <w:t>oprávnená osoba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AD085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AD085D">
        <w:rPr>
          <w:rFonts w:ascii="Times New Roman" w:hAnsi="Times New Roman" w:cs="Times New Roman"/>
          <w:sz w:val="24"/>
          <w:szCs w:val="24"/>
          <w:lang w:val="sk-SK"/>
        </w:rPr>
        <w:t>tnerskej organizácie</w:t>
      </w:r>
      <w:r w:rsidRPr="003553DF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  <w:r w:rsidR="00AD085D">
        <w:rPr>
          <w:rFonts w:ascii="Times New Roman" w:hAnsi="Times New Roman" w:cs="Times New Roman"/>
          <w:sz w:val="24"/>
          <w:szCs w:val="24"/>
          <w:lang w:val="sk-SK"/>
        </w:rPr>
        <w:t>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................................. ;</w:t>
      </w: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realizujúceho </w:t>
      </w:r>
      <w:r w:rsidR="003C540B" w:rsidRPr="003553DF">
        <w:rPr>
          <w:rFonts w:ascii="Times New Roman" w:hAnsi="Times New Roman" w:cs="Times New Roman"/>
          <w:sz w:val="24"/>
          <w:szCs w:val="24"/>
          <w:lang w:val="sk-SK"/>
        </w:rPr>
        <w:t>opatrenie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s názvom: ................................................................</w:t>
      </w:r>
      <w:r w:rsidR="00A768BD" w:rsidRPr="003553DF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Operačný program: ......................................</w:t>
      </w:r>
      <w:r w:rsidR="00AD085D"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......................................................................</w:t>
      </w: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.........;</w:t>
      </w:r>
    </w:p>
    <w:p w:rsidR="00A1661D" w:rsidRDefault="00A1661D" w:rsidP="0035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Názov zákazky: ................................................</w:t>
      </w:r>
      <w:r w:rsidR="00AD085D"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..............................................................</w:t>
      </w: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...;  týmto</w:t>
      </w:r>
    </w:p>
    <w:p w:rsidR="00554634" w:rsidRDefault="00554634" w:rsidP="0035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54634" w:rsidRPr="003553DF" w:rsidRDefault="00554634" w:rsidP="003553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1661D" w:rsidRPr="003553DF" w:rsidRDefault="00A1661D" w:rsidP="003553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A1661D" w:rsidRDefault="00A1661D" w:rsidP="003553D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vyhlasujem</w:t>
      </w:r>
      <w:r w:rsidRPr="003553DF">
        <w:rPr>
          <w:rFonts w:ascii="Times New Roman" w:hAnsi="Times New Roman" w:cs="Times New Roman"/>
          <w:b/>
          <w:iCs/>
          <w:sz w:val="24"/>
          <w:szCs w:val="24"/>
          <w:lang w:val="sk-SK"/>
        </w:rPr>
        <w:t>,</w:t>
      </w:r>
    </w:p>
    <w:p w:rsidR="00554634" w:rsidRPr="003553DF" w:rsidRDefault="00554634" w:rsidP="003553D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</w:p>
    <w:p w:rsidR="003553DF" w:rsidRPr="003553DF" w:rsidRDefault="003553DF" w:rsidP="003553D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</w:p>
    <w:p w:rsidR="00C034C0" w:rsidRDefault="00A1661D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že pri otváraní/vyhodnocovaní ponúk, posúdení podm</w:t>
      </w:r>
      <w:r w:rsidR="008E6A21">
        <w:rPr>
          <w:rFonts w:ascii="Times New Roman" w:hAnsi="Times New Roman" w:cs="Times New Roman"/>
          <w:snapToGrid/>
          <w:sz w:val="24"/>
          <w:szCs w:val="24"/>
          <w:lang w:val="sk-SK"/>
        </w:rPr>
        <w:t>ienok (vylúčenia) a účasti, pri </w:t>
      </w: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monitorovaní operácií, zmene časti zmluvy pre uvedenú verejnú zákazku, podľa mojich vedomostí nemám žiadny konflikt záujmov, pokiaľ ide o subjekty, ktoré [podali žiadosť o účasť na tomto postupe verejného obstarávania], [predložili ponuku v rámci tohto verejného obstarávania], či už ako jedno</w:t>
      </w:r>
      <w:r w:rsidR="008E6A21">
        <w:rPr>
          <w:rFonts w:ascii="Times New Roman" w:hAnsi="Times New Roman" w:cs="Times New Roman"/>
          <w:snapToGrid/>
          <w:sz w:val="24"/>
          <w:szCs w:val="24"/>
          <w:lang w:val="sk-SK"/>
        </w:rPr>
        <w:t>tlivci alebo členovia konzorcia</w:t>
      </w: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 xml:space="preserve"> alebo ako navrhovaní subdodávatelia.</w:t>
      </w:r>
    </w:p>
    <w:p w:rsidR="003553DF" w:rsidRPr="003553DF" w:rsidRDefault="003553DF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</w:p>
    <w:p w:rsidR="00A1661D" w:rsidRDefault="00A1661D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Podľa môjho najlepšieho vedomia a svedomia vyhlasujem, že neexistujú žiadne skutočnosti alebo o</w:t>
      </w:r>
      <w:r w:rsidR="008E6A21">
        <w:rPr>
          <w:rFonts w:ascii="Times New Roman" w:hAnsi="Times New Roman" w:cs="Times New Roman"/>
          <w:snapToGrid/>
          <w:sz w:val="24"/>
          <w:szCs w:val="24"/>
          <w:lang w:val="sk-SK"/>
        </w:rPr>
        <w:t>kolnosti, či už minulé, súčasné</w:t>
      </w: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 xml:space="preserve"> alebo ktoré by mohli nastať v dohľadnej budúcnosti, ktoré by mohli spochybniť moju nezávislosť z pohľadu akejkoľvek strany.</w:t>
      </w:r>
    </w:p>
    <w:p w:rsidR="003553DF" w:rsidRPr="003553DF" w:rsidRDefault="003553DF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Potvrdzujem, že ak zistím alebo ak sa počas výberu/podmienok účasti/[úvodného] postupu hodnotenia/plnenia alebo zmeny zmluvy ukáže, že takýto konflikt záujmu existuje alebo vznikol, okamžite to oznámim rade/komisii a v prípad</w:t>
      </w:r>
      <w:r w:rsidR="008E6A21">
        <w:rPr>
          <w:rFonts w:ascii="Times New Roman" w:hAnsi="Times New Roman" w:cs="Times New Roman"/>
          <w:snapToGrid/>
          <w:sz w:val="24"/>
          <w:szCs w:val="24"/>
          <w:lang w:val="sk-SK"/>
        </w:rPr>
        <w:t>e zistenia konfliktu záujmov sa </w:t>
      </w: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prestanem zúčastňovať na postupe hodnotenia a všetkých súvisiacich činnostiach.</w:t>
      </w:r>
    </w:p>
    <w:p w:rsidR="003553DF" w:rsidRDefault="003553DF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</w:p>
    <w:p w:rsidR="00A1661D" w:rsidRPr="003553DF" w:rsidRDefault="00A1661D" w:rsidP="003553DF">
      <w:pPr>
        <w:spacing w:after="0"/>
        <w:jc w:val="both"/>
        <w:rPr>
          <w:rFonts w:ascii="Times New Roman" w:hAnsi="Times New Roman" w:cs="Times New Roman"/>
          <w:snapToGrid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Rovnako potvrdzujem, že zachovám dôvernosť všetkých mne zverených záležitostí. Nebudem poskytovať žiadne dôverné informácie, ktoré mi budú sprístupnené alebo ktoré odhalím. Informácie mne poskytnuté nezneužijem na žiadne nežiaduce</w:t>
      </w:r>
      <w:r w:rsidR="008E6A21">
        <w:rPr>
          <w:rFonts w:ascii="Times New Roman" w:hAnsi="Times New Roman" w:cs="Times New Roman"/>
          <w:snapToGrid/>
          <w:sz w:val="24"/>
          <w:szCs w:val="24"/>
          <w:lang w:val="sk-SK"/>
        </w:rPr>
        <w:t xml:space="preserve"> účely. Konkrétne súhlasím, že </w:t>
      </w:r>
      <w:r w:rsidRPr="003553DF">
        <w:rPr>
          <w:rFonts w:ascii="Times New Roman" w:hAnsi="Times New Roman" w:cs="Times New Roman"/>
          <w:snapToGrid/>
          <w:sz w:val="24"/>
          <w:szCs w:val="24"/>
          <w:lang w:val="sk-SK"/>
        </w:rPr>
        <w:t>budem so všetkými informáciami alebo dokumentmi mne zverenými alebo mnou odhalenými alebo vypracovanými počas hodnotenia alebo na základe hodnotenia nakladať zodpovedne a dôverne a súhlasím, že budú použité výhradne na účely tohto hodnotenia a nebudú zverejnené žiadnej tretej strane. Rovnako súhlasím, že nebudem uchovávať kópie žiadnych písomných informácií, ktoré mi budú poskytnuté.</w:t>
      </w:r>
    </w:p>
    <w:p w:rsidR="003553DF" w:rsidRDefault="003553DF" w:rsidP="003553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034C0" w:rsidRDefault="00AD085D" w:rsidP="0035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artnerská organizácia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34C0" w:rsidRPr="003553DF">
        <w:rPr>
          <w:rFonts w:ascii="Times New Roman" w:hAnsi="Times New Roman" w:cs="Times New Roman"/>
          <w:sz w:val="24"/>
          <w:szCs w:val="24"/>
          <w:lang w:val="sk-SK"/>
        </w:rPr>
        <w:t>si je vedom</w:t>
      </w:r>
      <w:r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C034C0" w:rsidRPr="003553D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právnych dôsledkov nepravdivého vyhlásenia o skutočnostiach uvedených v predchádzajúcom odseku, vrátane prípadných trestnoprávnych dôsledkov (§ 221 - Podvod, § 225 – Subvenčný podvod, § 261 – Poškodzovanie finančných záujmov Európskych spoločenstiev Trestného zákona).</w:t>
      </w:r>
    </w:p>
    <w:p w:rsidR="00554634" w:rsidRPr="003553DF" w:rsidRDefault="00554634" w:rsidP="0035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C034C0" w:rsidRPr="003553DF" w:rsidRDefault="00C034C0" w:rsidP="003553D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C034C0" w:rsidRPr="003553DF" w:rsidTr="003553DF">
        <w:trPr>
          <w:trHeight w:val="567"/>
        </w:trPr>
        <w:tc>
          <w:tcPr>
            <w:tcW w:w="3168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C034C0" w:rsidRPr="003553DF" w:rsidTr="003553DF">
        <w:trPr>
          <w:trHeight w:val="567"/>
        </w:trPr>
        <w:tc>
          <w:tcPr>
            <w:tcW w:w="3168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C034C0" w:rsidRPr="003553DF" w:rsidTr="003553DF">
        <w:trPr>
          <w:trHeight w:val="567"/>
        </w:trPr>
        <w:tc>
          <w:tcPr>
            <w:tcW w:w="3168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C034C0" w:rsidRPr="003553DF" w:rsidTr="003553DF">
        <w:trPr>
          <w:trHeight w:val="567"/>
        </w:trPr>
        <w:tc>
          <w:tcPr>
            <w:tcW w:w="3168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C034C0" w:rsidRPr="003553DF" w:rsidRDefault="00C034C0" w:rsidP="003553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</w:tbl>
    <w:p w:rsidR="00AA2B87" w:rsidRDefault="00AA2B87" w:rsidP="003553D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GoBack"/>
      <w:bookmarkEnd w:id="1"/>
    </w:p>
    <w:sectPr w:rsidR="00AA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AE" w:rsidRDefault="006339AE" w:rsidP="00A1661D">
      <w:pPr>
        <w:spacing w:after="0" w:line="240" w:lineRule="auto"/>
      </w:pPr>
      <w:r>
        <w:separator/>
      </w:r>
    </w:p>
  </w:endnote>
  <w:endnote w:type="continuationSeparator" w:id="0">
    <w:p w:rsidR="006339AE" w:rsidRDefault="006339AE" w:rsidP="00A1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E4" w:rsidRDefault="005C33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DF" w:rsidRPr="00A768BD" w:rsidRDefault="00516914" w:rsidP="00103C5C">
    <w:pPr>
      <w:pStyle w:val="Pta"/>
      <w:jc w:val="both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 xml:space="preserve">Pokyn GR Sekcie kontroly </w:t>
    </w:r>
    <w:r w:rsidR="005C33E4"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>1</w:t>
    </w:r>
    <w:r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>/2016 k overovaniu zadávania zákaziek na realizáciu verejných obstarávaní uskutočnených partnerskými organizáciami v rámci potravinovej a základnej materiálnej pomoci – OP FEAD 2014-2020.</w:t>
    </w:r>
    <w:r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ab/>
    </w:r>
    <w:r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ab/>
      <w:t>Príloha č.2</w:t>
    </w:r>
    <w:r w:rsidR="003553DF" w:rsidRPr="00A768BD">
      <w:rPr>
        <w:rFonts w:ascii="Times New Roman" w:hAnsi="Times New Roman" w:cs="Times New Roman"/>
        <w:noProof/>
        <w:color w:val="4F81BD" w:themeColor="accent1"/>
        <w:lang w:val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40BD559" wp14:editId="15049F6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11430" b="20320"/>
              <wp:wrapSquare wrapText="bothSides"/>
              <wp:docPr id="58" name="Obdĺž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ĺžnik 58" o:spid="_x0000_s1026" style="position:absolute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" fillcolor="#4f81bd [3204]" strokecolor="black [3213]" strokeweight=".25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E4" w:rsidRDefault="005C33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AE" w:rsidRDefault="006339AE" w:rsidP="00A1661D">
      <w:pPr>
        <w:spacing w:after="0" w:line="240" w:lineRule="auto"/>
      </w:pPr>
      <w:r>
        <w:separator/>
      </w:r>
    </w:p>
  </w:footnote>
  <w:footnote w:type="continuationSeparator" w:id="0">
    <w:p w:rsidR="006339AE" w:rsidRDefault="006339AE" w:rsidP="00A1661D">
      <w:pPr>
        <w:spacing w:after="0" w:line="240" w:lineRule="auto"/>
      </w:pPr>
      <w:r>
        <w:continuationSeparator/>
      </w:r>
    </w:p>
  </w:footnote>
  <w:footnote w:id="1">
    <w:p w:rsidR="003553DF" w:rsidRPr="00D172A7" w:rsidRDefault="003553DF" w:rsidP="00A1661D">
      <w:pPr>
        <w:pStyle w:val="Textpoznmkypodiarou"/>
        <w:rPr>
          <w:lang w:val="sk-SK"/>
        </w:rPr>
      </w:pPr>
      <w:r w:rsidRPr="00D172A7">
        <w:rPr>
          <w:rStyle w:val="Odkaznapoznmkupodiarou"/>
          <w:lang w:val="sk-SK"/>
        </w:rPr>
        <w:footnoteRef/>
      </w:r>
      <w:r w:rsidRPr="00D172A7">
        <w:rPr>
          <w:lang w:val="sk-SK"/>
        </w:rPr>
        <w:t xml:space="preserve">  Názov a sídlo </w:t>
      </w:r>
      <w:r w:rsidR="00AD085D">
        <w:rPr>
          <w:lang w:val="sk-SK"/>
        </w:rPr>
        <w:t>partnerskej organizácie</w:t>
      </w:r>
    </w:p>
    <w:p w:rsidR="003553DF" w:rsidRPr="00A5210A" w:rsidRDefault="003553DF" w:rsidP="00A1661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E4" w:rsidRDefault="005C33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DF" w:rsidRDefault="008E6A2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56AB815" wp14:editId="0A24C75D">
          <wp:simplePos x="0" y="0"/>
          <wp:positionH relativeFrom="column">
            <wp:posOffset>4726305</wp:posOffset>
          </wp:positionH>
          <wp:positionV relativeFrom="paragraph">
            <wp:posOffset>-287655</wp:posOffset>
          </wp:positionV>
          <wp:extent cx="1025525" cy="773430"/>
          <wp:effectExtent l="0" t="0" r="3175" b="762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000E412" wp14:editId="7D3A6399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2948305" cy="543560"/>
          <wp:effectExtent l="0" t="0" r="444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SVR S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3DF"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E4" w:rsidRDefault="005C33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1D"/>
    <w:rsid w:val="0001391C"/>
    <w:rsid w:val="0008550F"/>
    <w:rsid w:val="000F4670"/>
    <w:rsid w:val="00103C5C"/>
    <w:rsid w:val="001B50CC"/>
    <w:rsid w:val="002062F8"/>
    <w:rsid w:val="002D3A14"/>
    <w:rsid w:val="003553DF"/>
    <w:rsid w:val="003709B4"/>
    <w:rsid w:val="003C540B"/>
    <w:rsid w:val="00516914"/>
    <w:rsid w:val="00554634"/>
    <w:rsid w:val="00582FCE"/>
    <w:rsid w:val="005C33E4"/>
    <w:rsid w:val="005D518C"/>
    <w:rsid w:val="006339AE"/>
    <w:rsid w:val="006E27F3"/>
    <w:rsid w:val="0072461D"/>
    <w:rsid w:val="00860B92"/>
    <w:rsid w:val="00890070"/>
    <w:rsid w:val="008E6A21"/>
    <w:rsid w:val="008F65C8"/>
    <w:rsid w:val="009D4A5E"/>
    <w:rsid w:val="00A1661D"/>
    <w:rsid w:val="00A75F66"/>
    <w:rsid w:val="00A768BD"/>
    <w:rsid w:val="00A847E9"/>
    <w:rsid w:val="00AA2B87"/>
    <w:rsid w:val="00AB3860"/>
    <w:rsid w:val="00AD085D"/>
    <w:rsid w:val="00B278C0"/>
    <w:rsid w:val="00BC4790"/>
    <w:rsid w:val="00C034C0"/>
    <w:rsid w:val="00C10C52"/>
    <w:rsid w:val="00D172A7"/>
    <w:rsid w:val="00D9606E"/>
    <w:rsid w:val="00E07187"/>
    <w:rsid w:val="00E97106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A1661D"/>
    <w:pPr>
      <w:keepNext/>
      <w:spacing w:before="240" w:after="60"/>
      <w:outlineLvl w:val="0"/>
    </w:pPr>
    <w:rPr>
      <w:rFonts w:ascii="Verdana" w:hAnsi="Verdana" w:cs="Verdana"/>
      <w:b/>
      <w:bCs/>
      <w:kern w:val="32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661D"/>
    <w:rPr>
      <w:rFonts w:ascii="Verdana" w:eastAsia="Times New Roman" w:hAnsi="Verdana" w:cs="Verdana"/>
      <w:b/>
      <w:bCs/>
      <w:snapToGrid w:val="0"/>
      <w:kern w:val="32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A1661D"/>
    <w:pPr>
      <w:spacing w:after="0" w:line="240" w:lineRule="auto"/>
    </w:pPr>
    <w:rPr>
      <w:rFonts w:ascii="Times New Roman" w:hAnsi="Times New Roman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A1661D"/>
    <w:rPr>
      <w:rFonts w:ascii="Times New Roman" w:eastAsia="Times New Roman" w:hAnsi="Times New Roman" w:cs="Times New Roman"/>
      <w:snapToGrid w:val="0"/>
      <w:sz w:val="20"/>
      <w:szCs w:val="20"/>
      <w:lang w:val="hu-HU" w:eastAsia="sk-SK"/>
    </w:rPr>
  </w:style>
  <w:style w:type="character" w:styleId="Odkaznapoznmkupodiarou">
    <w:name w:val="footnote reference"/>
    <w:aliases w:val="Hlavička Char"/>
    <w:link w:val="Hlavika"/>
    <w:uiPriority w:val="99"/>
    <w:rsid w:val="00A1661D"/>
    <w:rPr>
      <w:vertAlign w:val="superscript"/>
    </w:rPr>
  </w:style>
  <w:style w:type="paragraph" w:styleId="Hlavika">
    <w:name w:val="header"/>
    <w:basedOn w:val="Normlny"/>
    <w:link w:val="Odkaznapoznmkupodiarou"/>
    <w:rsid w:val="00A166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vertAlign w:val="superscript"/>
      <w:lang w:val="sk-SK" w:eastAsia="en-US"/>
    </w:rPr>
  </w:style>
  <w:style w:type="character" w:customStyle="1" w:styleId="HlavikaChar1">
    <w:name w:val="Hlavička Char1"/>
    <w:basedOn w:val="Predvolenpsmoodseku"/>
    <w:uiPriority w:val="99"/>
    <w:semiHidden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A1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customStyle="1" w:styleId="538552DCBB0F4C4BB087ED922D6A6322">
    <w:name w:val="538552DCBB0F4C4BB087ED922D6A6322"/>
    <w:rsid w:val="00A768B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8BD"/>
    <w:rPr>
      <w:rFonts w:ascii="Tahoma" w:eastAsia="Times New Roman" w:hAnsi="Tahoma" w:cs="Tahoma"/>
      <w:snapToGrid w:val="0"/>
      <w:sz w:val="16"/>
      <w:szCs w:val="16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A1661D"/>
    <w:pPr>
      <w:keepNext/>
      <w:spacing w:before="240" w:after="60"/>
      <w:outlineLvl w:val="0"/>
    </w:pPr>
    <w:rPr>
      <w:rFonts w:ascii="Verdana" w:hAnsi="Verdana" w:cs="Verdana"/>
      <w:b/>
      <w:bCs/>
      <w:kern w:val="32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661D"/>
    <w:rPr>
      <w:rFonts w:ascii="Verdana" w:eastAsia="Times New Roman" w:hAnsi="Verdana" w:cs="Verdana"/>
      <w:b/>
      <w:bCs/>
      <w:snapToGrid w:val="0"/>
      <w:kern w:val="32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A1661D"/>
    <w:pPr>
      <w:spacing w:after="0" w:line="240" w:lineRule="auto"/>
    </w:pPr>
    <w:rPr>
      <w:rFonts w:ascii="Times New Roman" w:hAnsi="Times New Roman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A1661D"/>
    <w:rPr>
      <w:rFonts w:ascii="Times New Roman" w:eastAsia="Times New Roman" w:hAnsi="Times New Roman" w:cs="Times New Roman"/>
      <w:snapToGrid w:val="0"/>
      <w:sz w:val="20"/>
      <w:szCs w:val="20"/>
      <w:lang w:val="hu-HU" w:eastAsia="sk-SK"/>
    </w:rPr>
  </w:style>
  <w:style w:type="character" w:styleId="Odkaznapoznmkupodiarou">
    <w:name w:val="footnote reference"/>
    <w:aliases w:val="Hlavička Char"/>
    <w:link w:val="Hlavika"/>
    <w:uiPriority w:val="99"/>
    <w:rsid w:val="00A1661D"/>
    <w:rPr>
      <w:vertAlign w:val="superscript"/>
    </w:rPr>
  </w:style>
  <w:style w:type="paragraph" w:styleId="Hlavika">
    <w:name w:val="header"/>
    <w:basedOn w:val="Normlny"/>
    <w:link w:val="Odkaznapoznmkupodiarou"/>
    <w:rsid w:val="00A166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vertAlign w:val="superscript"/>
      <w:lang w:val="sk-SK" w:eastAsia="en-US"/>
    </w:rPr>
  </w:style>
  <w:style w:type="character" w:customStyle="1" w:styleId="HlavikaChar1">
    <w:name w:val="Hlavička Char1"/>
    <w:basedOn w:val="Predvolenpsmoodseku"/>
    <w:uiPriority w:val="99"/>
    <w:semiHidden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A1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61D"/>
    <w:rPr>
      <w:rFonts w:ascii="Calibri" w:eastAsia="Times New Roman" w:hAnsi="Calibri" w:cs="Calibri"/>
      <w:snapToGrid w:val="0"/>
      <w:lang w:val="en-GB" w:eastAsia="sk-SK"/>
    </w:rPr>
  </w:style>
  <w:style w:type="paragraph" w:customStyle="1" w:styleId="538552DCBB0F4C4BB087ED922D6A6322">
    <w:name w:val="538552DCBB0F4C4BB087ED922D6A6322"/>
    <w:rsid w:val="00A768B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8BD"/>
    <w:rPr>
      <w:rFonts w:ascii="Tahoma" w:eastAsia="Times New Roman" w:hAnsi="Tahoma" w:cs="Tahoma"/>
      <w:snapToGrid w:val="0"/>
      <w:sz w:val="16"/>
      <w:szCs w:val="16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2016-09-20T13:36:00Z</cp:lastPrinted>
  <dcterms:created xsi:type="dcterms:W3CDTF">2016-09-14T08:56:00Z</dcterms:created>
  <dcterms:modified xsi:type="dcterms:W3CDTF">2016-10-24T11:53:00Z</dcterms:modified>
</cp:coreProperties>
</file>