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9" w:rsidRDefault="00380969" w:rsidP="003809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Zmeny</w:t>
      </w:r>
      <w:r w:rsidR="005E29B9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DE010A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 xml:space="preserve">od 01.07.2020 pri poskytovaní </w:t>
      </w:r>
      <w:r w:rsidRPr="00380969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náhradného výživného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0969" w:rsidRPr="00DE010A" w:rsidRDefault="00380969" w:rsidP="0038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sk-SK"/>
        </w:rPr>
      </w:pPr>
      <w:r w:rsidRPr="00DE010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sk-SK"/>
        </w:rPr>
        <w:t>v čase COVID-19</w:t>
      </w:r>
    </w:p>
    <w:p w:rsidR="0018694F" w:rsidRPr="0018694F" w:rsidRDefault="0018694F" w:rsidP="001869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___________________________________________________________________________</w:t>
      </w:r>
      <w:r w:rsidRPr="00186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15BB7" w:rsidRDefault="00215BB7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BB7" w:rsidRDefault="00215BB7" w:rsidP="0021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01.07.2020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nado</w:t>
      </w:r>
      <w:r>
        <w:rPr>
          <w:rFonts w:ascii="Times New Roman" w:eastAsia="Times New Roman" w:hAnsi="Times New Roman" w:cs="Times New Roman"/>
          <w:sz w:val="24"/>
          <w:szCs w:val="24"/>
        </w:rPr>
        <w:t>budlo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 xml:space="preserve"> účinnosť </w:t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>Nariadenie vlády SR č.184/2020 Z. z., ktorým sa mení a dopĺňa nariadenie vlády SR č. 102/2020 Z. z.</w:t>
      </w:r>
      <w:r>
        <w:rPr>
          <w:rStyle w:val="Odkaznapoznmkupodiarou"/>
          <w:rFonts w:ascii="Times New Roman" w:eastAsia="Times New Roman" w:hAnsi="Times New Roman" w:cs="Times New Roman"/>
          <w:i/>
          <w:sz w:val="24"/>
          <w:szCs w:val="24"/>
        </w:rPr>
        <w:footnoteReference w:id="1"/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 xml:space="preserve"> o niektorých opatreniach v oblasti sociálnych vecí, rodiny a služieb zamestnanosti v čase mimoriadnej situácie,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5919">
        <w:rPr>
          <w:rFonts w:ascii="Times New Roman" w:eastAsia="Times New Roman" w:hAnsi="Times New Roman" w:cs="Times New Roman"/>
          <w:i/>
          <w:sz w:val="24"/>
          <w:szCs w:val="24"/>
        </w:rPr>
        <w:t xml:space="preserve">núdzového stavu alebo výnimočného stavu vyhláseného v súvislosti s ochorením COVID-19 </w:t>
      </w:r>
      <w:r w:rsidRPr="00D15919">
        <w:rPr>
          <w:rFonts w:ascii="Times New Roman" w:eastAsia="Times New Roman" w:hAnsi="Times New Roman" w:cs="Times New Roman"/>
          <w:sz w:val="24"/>
          <w:szCs w:val="24"/>
        </w:rPr>
        <w:t>(ďalej len „novela nariadenia“).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BB7" w:rsidRDefault="00215BB7" w:rsidP="0021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BB7" w:rsidRDefault="00215BB7" w:rsidP="0021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Nariadenie vlády SR </w:t>
      </w:r>
      <w:r w:rsidRPr="006D5CBA">
        <w:rPr>
          <w:rFonts w:ascii="Times New Roman" w:hAnsi="Times New Roman" w:cs="Times New Roman"/>
          <w:sz w:val="24"/>
          <w:szCs w:val="24"/>
        </w:rPr>
        <w:t xml:space="preserve">č. 102/2020 Z. z. </w:t>
      </w:r>
      <w:r>
        <w:rPr>
          <w:rFonts w:ascii="Times New Roman" w:hAnsi="Times New Roman" w:cs="Times New Roman"/>
          <w:sz w:val="24"/>
          <w:szCs w:val="24"/>
        </w:rPr>
        <w:t xml:space="preserve">v znení predmetnej novely,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účinnej od 01.07.2020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je zverejnené tu:</w:t>
      </w:r>
      <w:r w:rsidRPr="005A7760">
        <w:t xml:space="preserve"> </w:t>
      </w:r>
      <w:hyperlink r:id="rId8" w:history="1">
        <w:r w:rsidRPr="00B661A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https://www.slov-lex.sk/pravne-predpisy/SK/ZZ/2020/102/20200701.html</w:t>
        </w:r>
      </w:hyperlink>
    </w:p>
    <w:p w:rsidR="00215BB7" w:rsidRDefault="00215BB7" w:rsidP="0021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BB7" w:rsidRDefault="00215BB7" w:rsidP="0021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9B">
        <w:rPr>
          <w:rFonts w:ascii="Times New Roman" w:hAnsi="Times New Roman" w:cs="Times New Roman"/>
          <w:sz w:val="24"/>
          <w:szCs w:val="24"/>
        </w:rPr>
        <w:t>Novela nariadenia reaguje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sz w:val="24"/>
          <w:szCs w:val="24"/>
        </w:rPr>
        <w:t xml:space="preserve">aktuálny vývoj epidemiologickej situácie v SR a </w:t>
      </w:r>
      <w:r w:rsidRPr="00AF179B">
        <w:rPr>
          <w:rFonts w:ascii="Times New Roman" w:hAnsi="Times New Roman" w:cs="Times New Roman"/>
          <w:sz w:val="24"/>
          <w:szCs w:val="24"/>
        </w:rPr>
        <w:t xml:space="preserve">postupné uvoľňovanie opatrení Úradu verejného zdravotníctva SR, na základe čoho zanikla potreba uplatňovania niektorých ustanovení nariadenia vlády SR č. 102/2020 Z. z., ktoré boli prijaté za účelom ochrany života a zdravia klientov a garantovania hmotného zabezpečenia obyvateľstva počas krízovej situácie. </w:t>
      </w:r>
    </w:p>
    <w:p w:rsidR="00215BB7" w:rsidRDefault="00215BB7" w:rsidP="0021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89" w:rsidRPr="00E55E50" w:rsidRDefault="00087FD4" w:rsidP="009350D2">
      <w:pPr>
        <w:pStyle w:val="xmsonormal"/>
        <w:shd w:val="clear" w:color="auto" w:fill="FFFFFF"/>
        <w:spacing w:before="0" w:beforeAutospacing="0" w:after="0" w:afterAutospacing="0"/>
        <w:jc w:val="both"/>
      </w:pPr>
      <w:r>
        <w:t xml:space="preserve">Vzhľadom na skutočnosť, že na základe tejto novely sa už </w:t>
      </w:r>
      <w:r w:rsidRPr="00AF179B">
        <w:t>niektor</w:t>
      </w:r>
      <w:r>
        <w:t>é</w:t>
      </w:r>
      <w:r w:rsidRPr="00AF179B">
        <w:t xml:space="preserve"> ustanoven</w:t>
      </w:r>
      <w:r>
        <w:t>ia</w:t>
      </w:r>
      <w:r w:rsidRPr="00AF179B">
        <w:t xml:space="preserve"> nariadenia vlády SR č. 102/2020 Z. z</w:t>
      </w:r>
      <w:r>
        <w:t>.</w:t>
      </w:r>
      <w:r w:rsidRPr="00DC05B6">
        <w:t xml:space="preserve"> </w:t>
      </w:r>
      <w:r>
        <w:t>ne</w:t>
      </w:r>
      <w:r w:rsidRPr="00AF179B">
        <w:t>uplat</w:t>
      </w:r>
      <w:r>
        <w:t>ňujú</w:t>
      </w:r>
      <w:r w:rsidRPr="00AF179B">
        <w:t>,</w:t>
      </w:r>
      <w:r>
        <w:t xml:space="preserve"> t.j. v prípade niektorých ustanovení sa opätovne postupuje v súlade </w:t>
      </w:r>
      <w:r w:rsidRPr="00857065">
        <w:t xml:space="preserve">so zákonom </w:t>
      </w:r>
      <w:r w:rsidR="008E6589" w:rsidRPr="008E6589">
        <w:rPr>
          <w:rFonts w:eastAsiaTheme="minorHAnsi"/>
          <w:lang w:eastAsia="en-US"/>
        </w:rPr>
        <w:t>č. 201/2008 Z. z. o náhradnom výživnom v znení neskorších predpisov</w:t>
      </w:r>
      <w:r w:rsidR="00E55E50">
        <w:rPr>
          <w:rFonts w:eastAsiaTheme="minorHAnsi"/>
          <w:lang w:eastAsia="en-US"/>
        </w:rPr>
        <w:t xml:space="preserve"> (ďalej len „zákon o náhradnom výživnom“)</w:t>
      </w:r>
      <w:r w:rsidR="00215BB7" w:rsidRPr="008E6589">
        <w:rPr>
          <w:rFonts w:eastAsiaTheme="minorHAnsi"/>
          <w:lang w:eastAsia="en-US"/>
        </w:rPr>
        <w:t>,</w:t>
      </w:r>
      <w:r w:rsidR="00215BB7">
        <w:t xml:space="preserve"> </w:t>
      </w:r>
      <w:r w:rsidR="00215BB7" w:rsidRPr="00857065">
        <w:rPr>
          <w:b/>
        </w:rPr>
        <w:t>upozorňujeme žiadateľov</w:t>
      </w:r>
      <w:r w:rsidR="008E6589">
        <w:rPr>
          <w:b/>
        </w:rPr>
        <w:t xml:space="preserve"> o náhradné výživné</w:t>
      </w:r>
      <w:r w:rsidR="009350D2">
        <w:rPr>
          <w:b/>
        </w:rPr>
        <w:t>/poberateľov náhradného výživného</w:t>
      </w:r>
      <w:r w:rsidR="00215BB7">
        <w:rPr>
          <w:b/>
        </w:rPr>
        <w:t>, že</w:t>
      </w:r>
      <w:r w:rsidR="009350D2">
        <w:rPr>
          <w:b/>
        </w:rPr>
        <w:t xml:space="preserve"> </w:t>
      </w:r>
      <w:r w:rsidR="00215BB7">
        <w:rPr>
          <w:b/>
        </w:rPr>
        <w:t xml:space="preserve">od 01.07.2020 im </w:t>
      </w:r>
      <w:r w:rsidR="00215BB7" w:rsidRPr="00DE010A">
        <w:rPr>
          <w:b/>
        </w:rPr>
        <w:t xml:space="preserve">opätovne </w:t>
      </w:r>
      <w:r w:rsidR="008E6589">
        <w:rPr>
          <w:b/>
        </w:rPr>
        <w:t>vznik</w:t>
      </w:r>
      <w:r w:rsidR="00A602BE">
        <w:rPr>
          <w:b/>
        </w:rPr>
        <w:t>á</w:t>
      </w:r>
      <w:r w:rsidR="00E55E50">
        <w:rPr>
          <w:b/>
        </w:rPr>
        <w:t xml:space="preserve"> </w:t>
      </w:r>
      <w:r w:rsidR="00A602BE">
        <w:rPr>
          <w:b/>
        </w:rPr>
        <w:t xml:space="preserve">nasledovná </w:t>
      </w:r>
      <w:r w:rsidR="00215BB7" w:rsidRPr="00DE010A">
        <w:rPr>
          <w:b/>
        </w:rPr>
        <w:t>povinno</w:t>
      </w:r>
      <w:r w:rsidR="00E55E50">
        <w:rPr>
          <w:b/>
        </w:rPr>
        <w:t>s</w:t>
      </w:r>
      <w:r w:rsidR="00A602BE">
        <w:rPr>
          <w:b/>
        </w:rPr>
        <w:t>ť</w:t>
      </w:r>
      <w:r w:rsidR="00E55E50">
        <w:rPr>
          <w:b/>
        </w:rPr>
        <w:t xml:space="preserve"> </w:t>
      </w:r>
      <w:r w:rsidR="00E55E50" w:rsidRPr="00E55E50">
        <w:t xml:space="preserve">v súlade so zákonom o </w:t>
      </w:r>
      <w:r w:rsidR="002E3ED5" w:rsidRPr="00E55E50">
        <w:t>náhradnom výživnom</w:t>
      </w:r>
      <w:r w:rsidR="003609A0" w:rsidRPr="00E55E50">
        <w:t>.</w:t>
      </w:r>
    </w:p>
    <w:p w:rsidR="008E6589" w:rsidRDefault="008E6589" w:rsidP="008E6589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087FD4" w:rsidRPr="009E03A5" w:rsidRDefault="00087FD4" w:rsidP="0008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FD4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</w:rPr>
        <w:t>Povinnosť dokladovať splnenie podmienky nároku na náhradné výživné</w:t>
      </w:r>
      <w:r w:rsidRPr="00087FD4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  <w:t xml:space="preserve"> - </w:t>
      </w:r>
      <w:r w:rsidRPr="009E03A5">
        <w:rPr>
          <w:rFonts w:ascii="Times New Roman" w:eastAsia="Batang" w:hAnsi="Times New Roman" w:cs="Times New Roman"/>
          <w:sz w:val="24"/>
          <w:szCs w:val="24"/>
        </w:rPr>
        <w:t xml:space="preserve">§ </w:t>
      </w:r>
      <w:r>
        <w:rPr>
          <w:rFonts w:ascii="Times New Roman" w:eastAsia="Batang" w:hAnsi="Times New Roman" w:cs="Times New Roman"/>
          <w:sz w:val="24"/>
          <w:szCs w:val="24"/>
        </w:rPr>
        <w:t xml:space="preserve">12 ods. 1 </w:t>
      </w:r>
      <w:r w:rsidRPr="009E03A5">
        <w:rPr>
          <w:rFonts w:ascii="Times New Roman" w:eastAsia="Batang" w:hAnsi="Times New Roman" w:cs="Times New Roman"/>
          <w:sz w:val="24"/>
          <w:szCs w:val="24"/>
        </w:rPr>
        <w:t xml:space="preserve">nariadenia </w:t>
      </w:r>
      <w:r w:rsidRPr="009E03A5">
        <w:rPr>
          <w:rFonts w:ascii="Times New Roman" w:hAnsi="Times New Roman" w:cs="Times New Roman"/>
          <w:sz w:val="24"/>
          <w:szCs w:val="24"/>
        </w:rPr>
        <w:t>vlády SR č. 102/2020 Z. z.</w:t>
      </w:r>
      <w:r>
        <w:rPr>
          <w:rFonts w:ascii="Times New Roman" w:hAnsi="Times New Roman" w:cs="Times New Roman"/>
          <w:sz w:val="24"/>
          <w:szCs w:val="24"/>
        </w:rPr>
        <w:t xml:space="preserve"> sa od 01.07.2020 už neuplatňuje</w:t>
      </w:r>
      <w:r w:rsidRPr="009E0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FD4" w:rsidRPr="00BB3262" w:rsidRDefault="00087FD4" w:rsidP="00087FD4">
      <w:pPr>
        <w:spacing w:after="0" w:line="240" w:lineRule="auto"/>
        <w:ind w:firstLine="709"/>
        <w:jc w:val="both"/>
        <w:rPr>
          <w:rFonts w:ascii="Arial" w:hAnsi="Arial" w:cs="Arial"/>
          <w:color w:val="9BBB59" w:themeColor="accent3"/>
          <w:sz w:val="12"/>
          <w:szCs w:val="12"/>
          <w:shd w:val="clear" w:color="auto" w:fill="FFFFFF"/>
        </w:rPr>
      </w:pPr>
    </w:p>
    <w:p w:rsidR="00706878" w:rsidRDefault="003C03EC" w:rsidP="00E5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03EC">
        <w:rPr>
          <w:rFonts w:ascii="Times New Roman" w:hAnsi="Times New Roman" w:cs="Times New Roman"/>
          <w:sz w:val="24"/>
          <w:szCs w:val="24"/>
        </w:rPr>
        <w:t xml:space="preserve">Vzhľadom na skutočnosť, že súdni exekútori v súčasnosti vykonávajú svoju činnosť v rovnakom režime, ako pred vyhlásením krízovej situácie, </w:t>
      </w:r>
      <w:r w:rsidRPr="003C0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 01.07.2020 </w:t>
      </w:r>
      <w:r w:rsidR="00E55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878" w:rsidRPr="003C0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opätovne</w:t>
      </w:r>
      <w:r w:rsidR="007068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55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nevyhnutné </w:t>
      </w:r>
      <w:r w:rsidR="00E55E50" w:rsidRPr="00E55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splnenie podmienky podľa </w:t>
      </w:r>
      <w:r w:rsidR="00E55E50" w:rsidRPr="003C03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 ods. 1 písm. a)</w:t>
      </w:r>
      <w:r w:rsidR="00E55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zákona o náhradnom výživnom</w:t>
      </w:r>
      <w:r w:rsidR="00706878" w:rsidRPr="00706878">
        <w:rPr>
          <w:rFonts w:ascii="Times New Roman" w:eastAsia="Times New Roman" w:hAnsi="Times New Roman" w:cs="Times New Roman"/>
          <w:sz w:val="24"/>
          <w:szCs w:val="24"/>
          <w:lang w:eastAsia="sk-SK"/>
        </w:rPr>
        <w:t>, t</w:t>
      </w:r>
      <w:r w:rsidR="007068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06878" w:rsidRPr="00706878">
        <w:rPr>
          <w:rFonts w:ascii="Times New Roman" w:eastAsia="Times New Roman" w:hAnsi="Times New Roman" w:cs="Times New Roman"/>
          <w:sz w:val="24"/>
          <w:szCs w:val="24"/>
          <w:lang w:eastAsia="sk-SK"/>
        </w:rPr>
        <w:t>j.:</w:t>
      </w:r>
      <w:r w:rsidR="00E55E50" w:rsidRPr="00353F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04214" w:rsidRPr="00C04214" w:rsidRDefault="00C04214" w:rsidP="00E55E5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sk-SK"/>
        </w:rPr>
      </w:pPr>
    </w:p>
    <w:p w:rsidR="00C04214" w:rsidRPr="00C04214" w:rsidRDefault="00C04214" w:rsidP="00E55E5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sk-SK"/>
        </w:rPr>
      </w:pPr>
    </w:p>
    <w:p w:rsidR="00706878" w:rsidRPr="00706878" w:rsidRDefault="00E55E50" w:rsidP="0070687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687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skutočnosť, že </w:t>
      </w:r>
      <w:r w:rsidR="00353F8F" w:rsidRPr="00706878">
        <w:rPr>
          <w:rFonts w:ascii="Times New Roman" w:hAnsi="Times New Roman" w:cs="Times New Roman"/>
          <w:i/>
          <w:sz w:val="24"/>
          <w:szCs w:val="24"/>
        </w:rPr>
        <w:t xml:space="preserve">povinná osoba si dva po sebe nasledujúce kalendárne mesiace neplní svoju vyživovaciu povinnosť v plnej výške, v lehote a spôsobom určeným právoplatným rozsudkom súdu alebo súdom schválenou dohodou a exekučné konanie na vymoženie pohľadávky na výživnom trvá najmenej dva mesiace od doručenia návrhu na vykonanie exekúcie súdu a povinná osoba nezačala platiť výživné, </w:t>
      </w:r>
    </w:p>
    <w:p w:rsidR="00706878" w:rsidRDefault="00706878" w:rsidP="0070687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8F" w:rsidRPr="00706878" w:rsidRDefault="006D35DF" w:rsidP="00706878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35DF">
        <w:rPr>
          <w:rFonts w:ascii="Times New Roman" w:hAnsi="Times New Roman" w:cs="Times New Roman"/>
          <w:b/>
          <w:sz w:val="24"/>
          <w:szCs w:val="24"/>
        </w:rPr>
        <w:t xml:space="preserve">úradu dokladovať </w:t>
      </w:r>
      <w:r w:rsidR="00706878" w:rsidRPr="006D35DF">
        <w:rPr>
          <w:rFonts w:ascii="Times New Roman" w:hAnsi="Times New Roman" w:cs="Times New Roman"/>
          <w:b/>
          <w:sz w:val="24"/>
          <w:szCs w:val="24"/>
        </w:rPr>
        <w:t>potvrden</w:t>
      </w:r>
      <w:r w:rsidRPr="006D35DF">
        <w:rPr>
          <w:rFonts w:ascii="Times New Roman" w:hAnsi="Times New Roman" w:cs="Times New Roman"/>
          <w:b/>
          <w:sz w:val="24"/>
          <w:szCs w:val="24"/>
        </w:rPr>
        <w:t>ím</w:t>
      </w:r>
      <w:r w:rsidR="00706878" w:rsidRPr="006D3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F8F" w:rsidRPr="006D35DF">
        <w:rPr>
          <w:rFonts w:ascii="Times New Roman" w:hAnsi="Times New Roman" w:cs="Times New Roman"/>
          <w:b/>
          <w:sz w:val="24"/>
          <w:szCs w:val="24"/>
        </w:rPr>
        <w:t>súdneho exekútora</w:t>
      </w:r>
      <w:r w:rsidR="00DC6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5CD" w:rsidRPr="00DC65CD">
        <w:rPr>
          <w:rFonts w:ascii="Times New Roman" w:hAnsi="Times New Roman" w:cs="Times New Roman"/>
          <w:sz w:val="24"/>
          <w:szCs w:val="24"/>
        </w:rPr>
        <w:t>(</w:t>
      </w:r>
      <w:r w:rsidR="00C04214">
        <w:rPr>
          <w:rFonts w:ascii="Times New Roman" w:hAnsi="Times New Roman" w:cs="Times New Roman"/>
          <w:sz w:val="24"/>
          <w:szCs w:val="24"/>
        </w:rPr>
        <w:t xml:space="preserve">už </w:t>
      </w:r>
      <w:r w:rsidR="00706878" w:rsidRPr="00895756">
        <w:rPr>
          <w:rFonts w:ascii="Times New Roman" w:hAnsi="Times New Roman" w:cs="Times New Roman"/>
          <w:sz w:val="24"/>
          <w:szCs w:val="24"/>
        </w:rPr>
        <w:t>nie je mož</w:t>
      </w:r>
      <w:r w:rsidR="00C04214" w:rsidRPr="00895756">
        <w:rPr>
          <w:rFonts w:ascii="Times New Roman" w:hAnsi="Times New Roman" w:cs="Times New Roman"/>
          <w:sz w:val="24"/>
          <w:szCs w:val="24"/>
        </w:rPr>
        <w:t>né potvrdenia</w:t>
      </w:r>
      <w:r w:rsidR="00771821" w:rsidRPr="00895756">
        <w:rPr>
          <w:rFonts w:ascii="Times New Roman" w:hAnsi="Times New Roman" w:cs="Times New Roman"/>
          <w:sz w:val="24"/>
          <w:szCs w:val="24"/>
        </w:rPr>
        <w:t xml:space="preserve"> k posúdeniu nároku na náhradné výživné </w:t>
      </w:r>
      <w:r w:rsidR="00C04214" w:rsidRPr="00895756">
        <w:rPr>
          <w:rFonts w:ascii="Times New Roman" w:hAnsi="Times New Roman" w:cs="Times New Roman"/>
          <w:sz w:val="24"/>
          <w:szCs w:val="24"/>
        </w:rPr>
        <w:t>nahradiť čestným vyhlásením</w:t>
      </w:r>
      <w:r w:rsidR="00DC65CD" w:rsidRPr="00895756">
        <w:rPr>
          <w:rFonts w:ascii="Times New Roman" w:hAnsi="Times New Roman" w:cs="Times New Roman"/>
          <w:sz w:val="24"/>
          <w:szCs w:val="24"/>
        </w:rPr>
        <w:t>)</w:t>
      </w:r>
      <w:r w:rsidR="00C04214" w:rsidRPr="00895756">
        <w:rPr>
          <w:rFonts w:ascii="Times New Roman" w:hAnsi="Times New Roman" w:cs="Times New Roman"/>
          <w:sz w:val="24"/>
          <w:szCs w:val="24"/>
        </w:rPr>
        <w:t>.</w:t>
      </w:r>
      <w:r w:rsidR="00C04214">
        <w:rPr>
          <w:rFonts w:ascii="Times New Roman" w:hAnsi="Times New Roman" w:cs="Times New Roman"/>
          <w:sz w:val="24"/>
          <w:szCs w:val="24"/>
        </w:rPr>
        <w:t xml:space="preserve"> </w:t>
      </w:r>
      <w:r w:rsidR="00706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8F" w:rsidRDefault="00353F8F" w:rsidP="00E55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8F" w:rsidRDefault="00353F8F" w:rsidP="003C03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 nadväznosti na uvedené:</w:t>
      </w:r>
    </w:p>
    <w:p w:rsidR="00C04214" w:rsidRDefault="00C04214" w:rsidP="00C04214">
      <w:pPr>
        <w:pStyle w:val="Odsekzoznamu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C04214" w:rsidRPr="00C04214" w:rsidRDefault="00C04214" w:rsidP="00C0421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4214">
        <w:rPr>
          <w:rFonts w:ascii="Times New Roman" w:eastAsia="Batang" w:hAnsi="Times New Roman" w:cs="Times New Roman"/>
          <w:b/>
          <w:sz w:val="24"/>
          <w:szCs w:val="24"/>
        </w:rPr>
        <w:t>žiadateľ o náhradné výživné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C04214">
        <w:rPr>
          <w:rFonts w:ascii="Times New Roman" w:eastAsia="Batang" w:hAnsi="Times New Roman" w:cs="Times New Roman"/>
          <w:sz w:val="24"/>
          <w:szCs w:val="24"/>
        </w:rPr>
        <w:t>k posúdeniu nároku na náhradné výživné</w:t>
      </w:r>
      <w:r>
        <w:rPr>
          <w:rFonts w:ascii="Times New Roman" w:eastAsia="Batang" w:hAnsi="Times New Roman" w:cs="Times New Roman"/>
          <w:sz w:val="24"/>
          <w:szCs w:val="24"/>
        </w:rPr>
        <w:t>, úradu predkladá potvrdenie súdneho exekútora a ďalšie relevantné podklady k posúdeniu nároku na náhradné výživné podľa § 2 ods. 1 písm. a) zákona o náhradnom výživnom;</w:t>
      </w:r>
    </w:p>
    <w:p w:rsidR="00353F8F" w:rsidRDefault="00353F8F" w:rsidP="003C03E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C03EC" w:rsidRPr="00353F8F" w:rsidRDefault="00353F8F" w:rsidP="00353F8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53F8F">
        <w:rPr>
          <w:rFonts w:ascii="Times New Roman" w:eastAsia="Batang" w:hAnsi="Times New Roman" w:cs="Times New Roman"/>
          <w:b/>
          <w:sz w:val="24"/>
          <w:szCs w:val="24"/>
        </w:rPr>
        <w:t>poberateľ náhradného výživného</w:t>
      </w:r>
      <w:r w:rsidRPr="00353F8F">
        <w:rPr>
          <w:rFonts w:ascii="Times New Roman" w:eastAsia="Batang" w:hAnsi="Times New Roman" w:cs="Times New Roman"/>
          <w:sz w:val="24"/>
          <w:szCs w:val="24"/>
        </w:rPr>
        <w:t>,</w:t>
      </w:r>
      <w:r w:rsidRPr="00353F8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53F8F">
        <w:rPr>
          <w:rFonts w:ascii="Times New Roman" w:eastAsia="Batang" w:hAnsi="Times New Roman" w:cs="Times New Roman"/>
          <w:sz w:val="24"/>
          <w:szCs w:val="24"/>
        </w:rPr>
        <w:t xml:space="preserve">pri ktorom sa pri posúdení nároku na náhradné výživné aplikoval § 12 nariadenia </w:t>
      </w:r>
      <w:r w:rsidRPr="00353F8F">
        <w:rPr>
          <w:rFonts w:ascii="Times New Roman" w:hAnsi="Times New Roman" w:cs="Times New Roman"/>
          <w:sz w:val="24"/>
          <w:szCs w:val="24"/>
        </w:rPr>
        <w:t xml:space="preserve">vlády SR č. 102/2020 Z. z., </w:t>
      </w:r>
      <w:r w:rsidRPr="00353F8F">
        <w:rPr>
          <w:rFonts w:ascii="Times New Roman" w:eastAsia="Batang" w:hAnsi="Times New Roman" w:cs="Times New Roman"/>
          <w:b/>
          <w:sz w:val="24"/>
          <w:szCs w:val="24"/>
        </w:rPr>
        <w:t>je povinný dokladovať úradu</w:t>
      </w:r>
      <w:r w:rsidRPr="00353F8F">
        <w:rPr>
          <w:rFonts w:ascii="Times New Roman" w:eastAsia="Batang" w:hAnsi="Times New Roman" w:cs="Times New Roman"/>
          <w:color w:val="9BBB59" w:themeColor="accent3"/>
          <w:sz w:val="24"/>
          <w:szCs w:val="24"/>
        </w:rPr>
        <w:t xml:space="preserve"> </w:t>
      </w:r>
      <w:r w:rsidR="003C03EC" w:rsidRPr="00353F8F">
        <w:rPr>
          <w:rFonts w:ascii="Times New Roman" w:eastAsia="Batang" w:hAnsi="Times New Roman" w:cs="Times New Roman"/>
          <w:b/>
          <w:sz w:val="24"/>
          <w:szCs w:val="24"/>
        </w:rPr>
        <w:t>splneni</w:t>
      </w:r>
      <w:r w:rsidRPr="00353F8F">
        <w:rPr>
          <w:rFonts w:ascii="Times New Roman" w:eastAsia="Batang" w:hAnsi="Times New Roman" w:cs="Times New Roman"/>
          <w:b/>
          <w:sz w:val="24"/>
          <w:szCs w:val="24"/>
        </w:rPr>
        <w:t>e</w:t>
      </w:r>
      <w:r w:rsidR="003C03EC" w:rsidRPr="00353F8F">
        <w:rPr>
          <w:rFonts w:ascii="Times New Roman" w:eastAsia="Batang" w:hAnsi="Times New Roman" w:cs="Times New Roman"/>
          <w:b/>
          <w:sz w:val="24"/>
          <w:szCs w:val="24"/>
        </w:rPr>
        <w:t xml:space="preserve"> podmienok na priznanie nároku na NV</w:t>
      </w:r>
      <w:r w:rsidR="003C03EC" w:rsidRPr="00353F8F">
        <w:rPr>
          <w:rFonts w:ascii="Times New Roman" w:eastAsia="Batang" w:hAnsi="Times New Roman" w:cs="Times New Roman"/>
          <w:sz w:val="24"/>
          <w:szCs w:val="24"/>
        </w:rPr>
        <w:t xml:space="preserve"> podľa § 2 ods. 1 písm. a) zákona o NV (</w:t>
      </w:r>
      <w:r w:rsidR="00895756">
        <w:rPr>
          <w:rFonts w:ascii="Times New Roman" w:eastAsia="Batang" w:hAnsi="Times New Roman" w:cs="Times New Roman"/>
          <w:sz w:val="24"/>
          <w:szCs w:val="24"/>
        </w:rPr>
        <w:t xml:space="preserve">potvrdením </w:t>
      </w:r>
      <w:r w:rsidR="008026FE">
        <w:rPr>
          <w:rFonts w:ascii="Times New Roman" w:eastAsia="Batang" w:hAnsi="Times New Roman" w:cs="Times New Roman"/>
          <w:sz w:val="24"/>
          <w:szCs w:val="24"/>
        </w:rPr>
        <w:t xml:space="preserve">súdneho </w:t>
      </w:r>
      <w:bookmarkStart w:id="0" w:name="_GoBack"/>
      <w:bookmarkEnd w:id="0"/>
      <w:r w:rsidR="003C03EC" w:rsidRPr="00353F8F">
        <w:rPr>
          <w:rFonts w:ascii="Times New Roman" w:eastAsia="Batang" w:hAnsi="Times New Roman" w:cs="Times New Roman"/>
          <w:sz w:val="24"/>
          <w:szCs w:val="24"/>
        </w:rPr>
        <w:t>exekú</w:t>
      </w:r>
      <w:r w:rsidR="00895756">
        <w:rPr>
          <w:rFonts w:ascii="Times New Roman" w:eastAsia="Batang" w:hAnsi="Times New Roman" w:cs="Times New Roman"/>
          <w:sz w:val="24"/>
          <w:szCs w:val="24"/>
        </w:rPr>
        <w:t>tora a príp. ďalších relevantných dokladov</w:t>
      </w:r>
      <w:r w:rsidRPr="00353F8F">
        <w:rPr>
          <w:rFonts w:ascii="Times New Roman" w:eastAsia="Batang" w:hAnsi="Times New Roman" w:cs="Times New Roman"/>
          <w:sz w:val="24"/>
          <w:szCs w:val="24"/>
        </w:rPr>
        <w:t>)</w:t>
      </w:r>
      <w:r w:rsidR="003C03EC" w:rsidRPr="00706878">
        <w:rPr>
          <w:rFonts w:ascii="Times New Roman" w:eastAsia="Batang" w:hAnsi="Times New Roman" w:cs="Times New Roman"/>
          <w:sz w:val="24"/>
          <w:szCs w:val="24"/>
        </w:rPr>
        <w:t>,</w:t>
      </w:r>
      <w:r w:rsidR="003C03EC" w:rsidRPr="00BB3262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</w:t>
      </w:r>
      <w:r w:rsidR="003C03EC" w:rsidRPr="00353F8F">
        <w:rPr>
          <w:rFonts w:ascii="Times New Roman" w:hAnsi="Times New Roman" w:cs="Times New Roman"/>
          <w:b/>
          <w:sz w:val="24"/>
          <w:szCs w:val="24"/>
        </w:rPr>
        <w:t xml:space="preserve">a to </w:t>
      </w:r>
      <w:r w:rsidR="00C04214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="003C03EC" w:rsidRPr="00353F8F">
        <w:rPr>
          <w:rFonts w:ascii="Times New Roman" w:hAnsi="Times New Roman" w:cs="Times New Roman"/>
          <w:b/>
          <w:sz w:val="24"/>
          <w:szCs w:val="24"/>
        </w:rPr>
        <w:t xml:space="preserve">za obdobie, ktoré uviedol v čestnom vyhlásení. </w:t>
      </w:r>
    </w:p>
    <w:p w:rsidR="003C03EC" w:rsidRPr="00353F8F" w:rsidRDefault="003C03EC" w:rsidP="003C0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EC" w:rsidRPr="0055069A" w:rsidRDefault="00C9259A" w:rsidP="0055069A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9BBB59" w:themeColor="accent3"/>
          <w:sz w:val="12"/>
          <w:szCs w:val="12"/>
          <w:lang w:eastAsia="sk-SK"/>
        </w:rPr>
      </w:pPr>
      <w:r w:rsidRPr="0055069A">
        <w:rPr>
          <w:rFonts w:ascii="Times New Roman" w:hAnsi="Times New Roman" w:cs="Times New Roman"/>
          <w:i/>
          <w:sz w:val="24"/>
          <w:szCs w:val="24"/>
        </w:rPr>
        <w:t xml:space="preserve">V prípade, ak poberateľ </w:t>
      </w:r>
      <w:r w:rsidR="0055069A" w:rsidRPr="0055069A">
        <w:rPr>
          <w:rFonts w:ascii="Times New Roman" w:hAnsi="Times New Roman" w:cs="Times New Roman"/>
          <w:i/>
          <w:sz w:val="24"/>
          <w:szCs w:val="24"/>
        </w:rPr>
        <w:t xml:space="preserve">náhradného výživného </w:t>
      </w:r>
      <w:r w:rsidRPr="0055069A">
        <w:rPr>
          <w:rFonts w:ascii="Times New Roman" w:hAnsi="Times New Roman" w:cs="Times New Roman"/>
          <w:i/>
          <w:sz w:val="24"/>
          <w:szCs w:val="24"/>
        </w:rPr>
        <w:t>nepredloží doklady</w:t>
      </w:r>
      <w:r w:rsidR="0055069A" w:rsidRPr="0055069A">
        <w:rPr>
          <w:rFonts w:ascii="Times New Roman" w:hAnsi="Times New Roman" w:cs="Times New Roman"/>
          <w:i/>
          <w:sz w:val="24"/>
          <w:szCs w:val="24"/>
        </w:rPr>
        <w:t xml:space="preserve"> k splneniu podmienky nároku na náhradné výživné</w:t>
      </w:r>
      <w:r w:rsidRPr="0055069A">
        <w:rPr>
          <w:rFonts w:ascii="Times New Roman" w:hAnsi="Times New Roman" w:cs="Times New Roman"/>
          <w:i/>
          <w:sz w:val="24"/>
          <w:szCs w:val="24"/>
        </w:rPr>
        <w:t xml:space="preserve">, úrad rozhodne o povinnosti vrátiť preddavkovo poskytnuté náhradné výživné, a to za obdobie, v ktorom neboli splnené podmienky nároku na priznanie </w:t>
      </w:r>
      <w:r w:rsidR="00895756">
        <w:rPr>
          <w:rFonts w:ascii="Times New Roman" w:hAnsi="Times New Roman" w:cs="Times New Roman"/>
          <w:i/>
          <w:sz w:val="24"/>
          <w:szCs w:val="24"/>
        </w:rPr>
        <w:t>náhradného výživného</w:t>
      </w:r>
      <w:r w:rsidRPr="005506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C03EC" w:rsidRPr="0055069A" w:rsidRDefault="003C03EC" w:rsidP="00087F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sectPr w:rsidR="003C03EC" w:rsidRPr="0055069A" w:rsidSect="00C0421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75" w:rsidRDefault="00B20575" w:rsidP="00215BB7">
      <w:pPr>
        <w:spacing w:after="0" w:line="240" w:lineRule="auto"/>
      </w:pPr>
      <w:r>
        <w:separator/>
      </w:r>
    </w:p>
  </w:endnote>
  <w:endnote w:type="continuationSeparator" w:id="0">
    <w:p w:rsidR="00B20575" w:rsidRDefault="00B20575" w:rsidP="0021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75" w:rsidRDefault="00B20575" w:rsidP="00215BB7">
      <w:pPr>
        <w:spacing w:after="0" w:line="240" w:lineRule="auto"/>
      </w:pPr>
      <w:r>
        <w:separator/>
      </w:r>
    </w:p>
  </w:footnote>
  <w:footnote w:type="continuationSeparator" w:id="0">
    <w:p w:rsidR="00B20575" w:rsidRDefault="00B20575" w:rsidP="00215BB7">
      <w:pPr>
        <w:spacing w:after="0" w:line="240" w:lineRule="auto"/>
      </w:pPr>
      <w:r>
        <w:continuationSeparator/>
      </w:r>
    </w:p>
  </w:footnote>
  <w:footnote w:id="1">
    <w:p w:rsidR="00215BB7" w:rsidRPr="00400565" w:rsidRDefault="00215BB7" w:rsidP="00215B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6"/>
          <w:szCs w:val="16"/>
        </w:rPr>
      </w:pPr>
      <w:r w:rsidRPr="0040056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400565">
        <w:rPr>
          <w:rFonts w:ascii="Times New Roman" w:hAnsi="Times New Roman" w:cs="Times New Roman"/>
          <w:sz w:val="16"/>
          <w:szCs w:val="16"/>
        </w:rPr>
        <w:t xml:space="preserve"> Od 01.04.2020 sa pri poskytovaní pomoci v hmotnej núdzi postupovalo v zmysle nariadenia vlády SR č. 102/2020 Z. z.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565">
        <w:rPr>
          <w:rFonts w:ascii="Times New Roman" w:hAnsi="Times New Roman" w:cs="Times New Roman"/>
          <w:sz w:val="16"/>
          <w:szCs w:val="16"/>
        </w:rPr>
        <w:t>o niektorých opatreniach v oblasti sociálnych vecí, rodiny a služieb zamestnanosti v čase mimoriadnej situácie,</w:t>
      </w:r>
      <w:r w:rsidRPr="00400565" w:rsidDel="00987C8C">
        <w:rPr>
          <w:rFonts w:ascii="Times New Roman" w:hAnsi="Times New Roman" w:cs="Times New Roman"/>
          <w:sz w:val="16"/>
          <w:szCs w:val="16"/>
        </w:rPr>
        <w:t xml:space="preserve"> </w:t>
      </w:r>
      <w:r w:rsidRPr="00400565">
        <w:rPr>
          <w:rFonts w:ascii="Times New Roman" w:hAnsi="Times New Roman" w:cs="Times New Roman"/>
          <w:sz w:val="16"/>
          <w:szCs w:val="16"/>
        </w:rPr>
        <w:t>núdzového stavu alebo výnimočného stavu vyhláseného v súvislosti s ochorením COVID-19 (</w:t>
      </w:r>
      <w:hyperlink r:id="rId1" w:history="1">
        <w:r w:rsidRPr="00400565">
          <w:rPr>
            <w:rStyle w:val="Hypertextovprepojenie"/>
            <w:rFonts w:ascii="Times New Roman" w:hAnsi="Times New Roman" w:cs="Times New Roman"/>
            <w:sz w:val="16"/>
            <w:szCs w:val="16"/>
          </w:rPr>
          <w:t>https://www.slov-lex.sk/pravne-predpisy/SK/ZZ/2020/102/20200430</w:t>
        </w:r>
      </w:hyperlink>
      <w:r w:rsidRPr="00400565">
        <w:rPr>
          <w:rFonts w:ascii="Times New Roman" w:hAnsi="Times New Roman" w:cs="Times New Roman"/>
          <w:sz w:val="16"/>
          <w:szCs w:val="16"/>
        </w:rPr>
        <w:t>).</w:t>
      </w:r>
    </w:p>
    <w:p w:rsidR="00215BB7" w:rsidRPr="00400565" w:rsidRDefault="00215BB7" w:rsidP="00215BB7">
      <w:pPr>
        <w:pStyle w:val="Textpoznmkypodiarou"/>
        <w:rPr>
          <w:rFonts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564"/>
    <w:multiLevelType w:val="hybridMultilevel"/>
    <w:tmpl w:val="DCE036B2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05CBE"/>
    <w:multiLevelType w:val="hybridMultilevel"/>
    <w:tmpl w:val="C2A0EFC8"/>
    <w:lvl w:ilvl="0" w:tplc="5EF6A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0D50"/>
    <w:multiLevelType w:val="hybridMultilevel"/>
    <w:tmpl w:val="19FEA290"/>
    <w:lvl w:ilvl="0" w:tplc="CFF2E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C1816"/>
    <w:multiLevelType w:val="hybridMultilevel"/>
    <w:tmpl w:val="83DCF6F0"/>
    <w:lvl w:ilvl="0" w:tplc="26DC0CB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81C19"/>
    <w:multiLevelType w:val="hybridMultilevel"/>
    <w:tmpl w:val="4B9AD1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02560"/>
    <w:multiLevelType w:val="hybridMultilevel"/>
    <w:tmpl w:val="4CF267CE"/>
    <w:lvl w:ilvl="0" w:tplc="9B2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136D0"/>
    <w:multiLevelType w:val="hybridMultilevel"/>
    <w:tmpl w:val="82324F0E"/>
    <w:lvl w:ilvl="0" w:tplc="1CE27C6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B6"/>
    <w:rsid w:val="00053562"/>
    <w:rsid w:val="000804B7"/>
    <w:rsid w:val="00087FD4"/>
    <w:rsid w:val="000D2BBC"/>
    <w:rsid w:val="000F3990"/>
    <w:rsid w:val="00122EB5"/>
    <w:rsid w:val="0018694F"/>
    <w:rsid w:val="001B0ACA"/>
    <w:rsid w:val="00215BB7"/>
    <w:rsid w:val="00224FED"/>
    <w:rsid w:val="00236EFD"/>
    <w:rsid w:val="002C5E3A"/>
    <w:rsid w:val="002E3ED5"/>
    <w:rsid w:val="00353F8F"/>
    <w:rsid w:val="003609A0"/>
    <w:rsid w:val="00380969"/>
    <w:rsid w:val="0039205B"/>
    <w:rsid w:val="003A1BDC"/>
    <w:rsid w:val="003C03EC"/>
    <w:rsid w:val="00445FD3"/>
    <w:rsid w:val="00492A16"/>
    <w:rsid w:val="004A1E64"/>
    <w:rsid w:val="0055069A"/>
    <w:rsid w:val="005578A1"/>
    <w:rsid w:val="005D110C"/>
    <w:rsid w:val="005E29B9"/>
    <w:rsid w:val="0060331F"/>
    <w:rsid w:val="00621E3C"/>
    <w:rsid w:val="00635820"/>
    <w:rsid w:val="006701B6"/>
    <w:rsid w:val="006B44DD"/>
    <w:rsid w:val="006D35DF"/>
    <w:rsid w:val="006F2D60"/>
    <w:rsid w:val="00706878"/>
    <w:rsid w:val="00747AE8"/>
    <w:rsid w:val="00771821"/>
    <w:rsid w:val="007E7FEC"/>
    <w:rsid w:val="008026FE"/>
    <w:rsid w:val="0083597E"/>
    <w:rsid w:val="00863CB8"/>
    <w:rsid w:val="00867D6E"/>
    <w:rsid w:val="00895756"/>
    <w:rsid w:val="00895A82"/>
    <w:rsid w:val="008E6589"/>
    <w:rsid w:val="009350D2"/>
    <w:rsid w:val="009B7996"/>
    <w:rsid w:val="009D7448"/>
    <w:rsid w:val="00A602BE"/>
    <w:rsid w:val="00B03632"/>
    <w:rsid w:val="00B175DE"/>
    <w:rsid w:val="00B20575"/>
    <w:rsid w:val="00B633DB"/>
    <w:rsid w:val="00BA491B"/>
    <w:rsid w:val="00BB3262"/>
    <w:rsid w:val="00BC4217"/>
    <w:rsid w:val="00BD2EBA"/>
    <w:rsid w:val="00BE2CB1"/>
    <w:rsid w:val="00BF4741"/>
    <w:rsid w:val="00C04214"/>
    <w:rsid w:val="00C331EA"/>
    <w:rsid w:val="00C66F84"/>
    <w:rsid w:val="00C9259A"/>
    <w:rsid w:val="00C94AB7"/>
    <w:rsid w:val="00CD1FD3"/>
    <w:rsid w:val="00DC545E"/>
    <w:rsid w:val="00DC5A96"/>
    <w:rsid w:val="00DC65CD"/>
    <w:rsid w:val="00DE467A"/>
    <w:rsid w:val="00DE7601"/>
    <w:rsid w:val="00E0297F"/>
    <w:rsid w:val="00E1583D"/>
    <w:rsid w:val="00E4037D"/>
    <w:rsid w:val="00E55E50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2E3ED5"/>
  </w:style>
  <w:style w:type="character" w:styleId="PouitHypertextovPrepojenie">
    <w:name w:val="FollowedHyperlink"/>
    <w:basedOn w:val="Predvolenpsmoodseku"/>
    <w:uiPriority w:val="99"/>
    <w:semiHidden/>
    <w:unhideWhenUsed/>
    <w:rsid w:val="00BB3262"/>
    <w:rPr>
      <w:color w:val="800080" w:themeColor="followedHyperlink"/>
      <w:u w:val="single"/>
    </w:rPr>
  </w:style>
  <w:style w:type="paragraph" w:customStyle="1" w:styleId="xmsonormal">
    <w:name w:val="x_msonormal"/>
    <w:basedOn w:val="Normlny"/>
    <w:rsid w:val="00BB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B326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15B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15BB7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15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2E3ED5"/>
  </w:style>
  <w:style w:type="character" w:styleId="PouitHypertextovPrepojenie">
    <w:name w:val="FollowedHyperlink"/>
    <w:basedOn w:val="Predvolenpsmoodseku"/>
    <w:uiPriority w:val="99"/>
    <w:semiHidden/>
    <w:unhideWhenUsed/>
    <w:rsid w:val="00BB3262"/>
    <w:rPr>
      <w:color w:val="800080" w:themeColor="followedHyperlink"/>
      <w:u w:val="single"/>
    </w:rPr>
  </w:style>
  <w:style w:type="paragraph" w:customStyle="1" w:styleId="xmsonormal">
    <w:name w:val="x_msonormal"/>
    <w:basedOn w:val="Normlny"/>
    <w:rsid w:val="00BB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B326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15B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15BB7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15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6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2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0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79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0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08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3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8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2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9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7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69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52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53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1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7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1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102/2020070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20/102/2020043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Klimanová Alena</dc:creator>
  <cp:lastModifiedBy>Hudecová Petra</cp:lastModifiedBy>
  <cp:revision>3</cp:revision>
  <dcterms:created xsi:type="dcterms:W3CDTF">2020-07-06T13:44:00Z</dcterms:created>
  <dcterms:modified xsi:type="dcterms:W3CDTF">2020-07-06T13:44:00Z</dcterms:modified>
</cp:coreProperties>
</file>