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37" w:rsidRPr="00B216E7" w:rsidRDefault="00D40937" w:rsidP="00D40937">
      <w:pPr>
        <w:ind w:left="5664"/>
        <w:rPr>
          <w:bCs/>
          <w:sz w:val="18"/>
          <w:szCs w:val="18"/>
        </w:rPr>
      </w:pPr>
    </w:p>
    <w:p w:rsidR="00D40937" w:rsidRDefault="00D40937" w:rsidP="00D40937">
      <w:pPr>
        <w:pStyle w:val="l41"/>
        <w:jc w:val="center"/>
        <w:rPr>
          <w:b/>
          <w:sz w:val="22"/>
          <w:szCs w:val="22"/>
        </w:rPr>
      </w:pPr>
    </w:p>
    <w:p w:rsidR="00D40937" w:rsidRPr="008A1BC2" w:rsidRDefault="00D40937" w:rsidP="00D40937">
      <w:pPr>
        <w:pStyle w:val="l41"/>
        <w:jc w:val="center"/>
        <w:rPr>
          <w:b/>
          <w:sz w:val="28"/>
          <w:szCs w:val="28"/>
        </w:rPr>
      </w:pPr>
      <w:r w:rsidRPr="008A1BC2">
        <w:rPr>
          <w:b/>
          <w:sz w:val="28"/>
          <w:szCs w:val="28"/>
        </w:rPr>
        <w:t>Poučenie pre občana žiadajúceho</w:t>
      </w:r>
      <w:r w:rsidR="008A1BC2" w:rsidRPr="008A1BC2">
        <w:rPr>
          <w:b/>
          <w:sz w:val="28"/>
          <w:szCs w:val="28"/>
        </w:rPr>
        <w:t xml:space="preserve"> o príspevok na pohreb</w:t>
      </w:r>
    </w:p>
    <w:p w:rsidR="00D40937" w:rsidRDefault="00D40937" w:rsidP="00D40937">
      <w:pPr>
        <w:pStyle w:val="l41"/>
        <w:jc w:val="left"/>
        <w:rPr>
          <w:b/>
        </w:rPr>
      </w:pPr>
    </w:p>
    <w:p w:rsidR="00D40937" w:rsidRPr="00B216E7" w:rsidRDefault="00983E28" w:rsidP="00D40937">
      <w:pPr>
        <w:pStyle w:val="l41"/>
        <w:jc w:val="left"/>
        <w:rPr>
          <w:b/>
        </w:rPr>
      </w:pPr>
      <w:r>
        <w:rPr>
          <w:b/>
        </w:rPr>
        <w:t xml:space="preserve">  Identifikačné údaje žiadateľa/oprávnenej osoby</w:t>
      </w:r>
    </w:p>
    <w:p w:rsidR="00D40937" w:rsidRPr="00B216E7" w:rsidRDefault="00D40937" w:rsidP="00D40937">
      <w:pPr>
        <w:pStyle w:val="l41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D40937" w:rsidRPr="00B216E7" w:rsidTr="003C77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937" w:rsidRPr="00B216E7" w:rsidRDefault="00D40937" w:rsidP="003C7787">
            <w:pPr>
              <w:pStyle w:val="l41"/>
              <w:jc w:val="center"/>
              <w:rPr>
                <w:lang w:eastAsia="en-US"/>
              </w:rPr>
            </w:pPr>
            <w:r w:rsidRPr="00B216E7">
              <w:rPr>
                <w:lang w:eastAsia="en-US"/>
              </w:rPr>
              <w:t>Meno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937" w:rsidRPr="00B216E7" w:rsidRDefault="00D40937" w:rsidP="003C7787">
            <w:pPr>
              <w:pStyle w:val="l41"/>
              <w:jc w:val="center"/>
              <w:rPr>
                <w:lang w:eastAsia="en-US"/>
              </w:rPr>
            </w:pPr>
            <w:r w:rsidRPr="00B216E7">
              <w:rPr>
                <w:lang w:eastAsia="en-US"/>
              </w:rPr>
              <w:t>Priezvisko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937" w:rsidRPr="00B216E7" w:rsidRDefault="00D40937" w:rsidP="003C7787">
            <w:pPr>
              <w:pStyle w:val="l41"/>
              <w:jc w:val="center"/>
              <w:rPr>
                <w:lang w:eastAsia="en-US"/>
              </w:rPr>
            </w:pPr>
            <w:r w:rsidRPr="00B216E7">
              <w:rPr>
                <w:lang w:eastAsia="en-US"/>
              </w:rPr>
              <w:t>Rodné číslo</w:t>
            </w:r>
          </w:p>
        </w:tc>
      </w:tr>
      <w:tr w:rsidR="00D40937" w:rsidRPr="00B216E7" w:rsidTr="003C77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37" w:rsidRPr="00B216E7" w:rsidRDefault="00D40937" w:rsidP="003C7787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37" w:rsidRPr="00B216E7" w:rsidRDefault="00D40937" w:rsidP="003C7787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37" w:rsidRPr="00B216E7" w:rsidRDefault="00D40937" w:rsidP="003C7787">
            <w:pPr>
              <w:pStyle w:val="l41"/>
              <w:jc w:val="center"/>
              <w:rPr>
                <w:b/>
                <w:lang w:eastAsia="en-US"/>
              </w:rPr>
            </w:pPr>
          </w:p>
        </w:tc>
      </w:tr>
    </w:tbl>
    <w:p w:rsidR="00D40937" w:rsidRDefault="00D40937" w:rsidP="00983E28">
      <w:pPr>
        <w:rPr>
          <w:b/>
          <w:sz w:val="28"/>
          <w:szCs w:val="28"/>
          <w:u w:val="single"/>
        </w:rPr>
      </w:pPr>
    </w:p>
    <w:p w:rsidR="00072A6B" w:rsidRPr="00A2403E" w:rsidRDefault="00072A6B" w:rsidP="005D75A5">
      <w:pPr>
        <w:pStyle w:val="Odsekzoznamu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2403E">
        <w:rPr>
          <w:sz w:val="22"/>
          <w:szCs w:val="22"/>
        </w:rPr>
        <w:t xml:space="preserve">Zákon č. 238/1998 Z. z. o príspevku  na pohreb </w:t>
      </w:r>
    </w:p>
    <w:p w:rsidR="00072A6B" w:rsidRPr="00A2403E" w:rsidRDefault="00072A6B" w:rsidP="005D75A5">
      <w:pPr>
        <w:pStyle w:val="Odsekzoznamu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2403E">
        <w:rPr>
          <w:sz w:val="22"/>
          <w:szCs w:val="22"/>
        </w:rPr>
        <w:t xml:space="preserve">Nariadenie Európskeho parlamentu a Rady (ES) č. 883/2004 o koordinácii systémov sociálneho zabezpečenia </w:t>
      </w:r>
    </w:p>
    <w:p w:rsidR="00072A6B" w:rsidRPr="00A2403E" w:rsidRDefault="00072A6B" w:rsidP="005D75A5">
      <w:pPr>
        <w:pStyle w:val="Odsekzoznamu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2403E">
        <w:rPr>
          <w:sz w:val="22"/>
          <w:szCs w:val="22"/>
        </w:rPr>
        <w:t xml:space="preserve">Nariadenie Európskeho parlamentu a Rady (ES) č. 987/2009, ktorým sa stanovuje postup pre vykonávanie nariadenia (ES) č. 883/2004 o koordinácii systémov sociálneho zabezpečenia </w:t>
      </w:r>
    </w:p>
    <w:p w:rsidR="008A1BC2" w:rsidRPr="00983E28" w:rsidRDefault="00072A6B" w:rsidP="008A1BC2">
      <w:pPr>
        <w:pStyle w:val="Odsekzoznamu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2403E">
        <w:rPr>
          <w:sz w:val="22"/>
          <w:szCs w:val="22"/>
        </w:rPr>
        <w:t>Nariadenie Európskeho parlamentu a Rady (EÚ) č. 492/2011 o slobode pohybu pracovníkov v rámci Únie</w:t>
      </w:r>
    </w:p>
    <w:p w:rsidR="00072A6B" w:rsidRPr="00DB05D7" w:rsidRDefault="00072A6B" w:rsidP="00072A6B">
      <w:pPr>
        <w:rPr>
          <w:b/>
          <w:sz w:val="16"/>
          <w:szCs w:val="16"/>
          <w:u w:val="single"/>
        </w:rPr>
      </w:pPr>
    </w:p>
    <w:p w:rsidR="00072A6B" w:rsidRPr="00983E28" w:rsidRDefault="00072A6B" w:rsidP="00983E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Povinnosti </w:t>
      </w:r>
      <w:r w:rsidR="00983E28">
        <w:rPr>
          <w:b/>
          <w:sz w:val="24"/>
          <w:szCs w:val="24"/>
          <w:u w:val="single"/>
        </w:rPr>
        <w:t>žiadateľa/oprávnenej osoby:</w:t>
      </w:r>
    </w:p>
    <w:p w:rsidR="00011A3F" w:rsidRPr="00011A3F" w:rsidRDefault="00011A3F" w:rsidP="00072A6B">
      <w:pPr>
        <w:jc w:val="both"/>
        <w:rPr>
          <w:sz w:val="16"/>
          <w:szCs w:val="16"/>
        </w:rPr>
      </w:pPr>
    </w:p>
    <w:p w:rsidR="00072A6B" w:rsidRDefault="00072A6B" w:rsidP="00072A6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preukázať rozhodujúce skutočnosti</w:t>
      </w:r>
      <w:r>
        <w:rPr>
          <w:sz w:val="24"/>
          <w:szCs w:val="24"/>
        </w:rPr>
        <w:t>, ktoré majú vplyv na</w:t>
      </w:r>
      <w:r w:rsidR="008A1BC2">
        <w:rPr>
          <w:sz w:val="24"/>
          <w:szCs w:val="24"/>
        </w:rPr>
        <w:t xml:space="preserve"> vznik nároku na príspevok, na trvanie nároku a na jeho</w:t>
      </w:r>
      <w:r>
        <w:rPr>
          <w:sz w:val="24"/>
          <w:szCs w:val="24"/>
        </w:rPr>
        <w:t xml:space="preserve"> výplatu,</w:t>
      </w:r>
    </w:p>
    <w:p w:rsidR="00072A6B" w:rsidRDefault="00072A6B" w:rsidP="00072A6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 ôsmich dní písomne oznámiť zmeny v rozhodujúcich skutočnostiach</w:t>
      </w:r>
      <w:r>
        <w:rPr>
          <w:sz w:val="24"/>
          <w:szCs w:val="24"/>
        </w:rPr>
        <w:t>, ktoré majú vp</w:t>
      </w:r>
      <w:r w:rsidR="008A1BC2">
        <w:rPr>
          <w:sz w:val="24"/>
          <w:szCs w:val="24"/>
        </w:rPr>
        <w:t>lyv na nárok na príspevok a na jeho</w:t>
      </w:r>
      <w:r>
        <w:rPr>
          <w:sz w:val="24"/>
          <w:szCs w:val="24"/>
        </w:rPr>
        <w:t xml:space="preserve"> výplatu alebo podať o týchto zmenách elektronickými prostriedkami do ôsmich dní oznámenie podpísané  </w:t>
      </w:r>
      <w:r w:rsidR="00600D0A">
        <w:rPr>
          <w:sz w:val="24"/>
          <w:szCs w:val="24"/>
        </w:rPr>
        <w:t>kvalifikovaným</w:t>
      </w:r>
      <w:r>
        <w:rPr>
          <w:sz w:val="24"/>
          <w:szCs w:val="24"/>
        </w:rPr>
        <w:t xml:space="preserve"> elektronickým podpisom. </w:t>
      </w:r>
    </w:p>
    <w:p w:rsidR="00011A3F" w:rsidRPr="00DB05D7" w:rsidRDefault="00011A3F" w:rsidP="00072A6B">
      <w:pPr>
        <w:ind w:left="705" w:hanging="705"/>
        <w:jc w:val="both"/>
        <w:rPr>
          <w:sz w:val="8"/>
          <w:szCs w:val="8"/>
        </w:rPr>
      </w:pPr>
    </w:p>
    <w:p w:rsidR="00072A6B" w:rsidRPr="00B065D3" w:rsidRDefault="00072A6B" w:rsidP="00072A6B">
      <w:pPr>
        <w:ind w:left="705"/>
        <w:jc w:val="both"/>
        <w:rPr>
          <w:b/>
          <w:sz w:val="22"/>
          <w:szCs w:val="22"/>
          <w:u w:val="single"/>
        </w:rPr>
      </w:pPr>
      <w:r w:rsidRPr="00B065D3">
        <w:rPr>
          <w:b/>
          <w:sz w:val="22"/>
          <w:szCs w:val="22"/>
          <w:u w:val="single"/>
        </w:rPr>
        <w:t xml:space="preserve">Oznámenie sa týka prípadov, ako napr.: </w:t>
      </w:r>
    </w:p>
    <w:p w:rsidR="00DB05D7" w:rsidRPr="00B065D3" w:rsidRDefault="00DB05D7" w:rsidP="00072A6B">
      <w:pPr>
        <w:ind w:left="705"/>
        <w:jc w:val="both"/>
        <w:rPr>
          <w:b/>
          <w:sz w:val="22"/>
          <w:szCs w:val="22"/>
          <w:u w:val="single"/>
        </w:rPr>
      </w:pPr>
    </w:p>
    <w:p w:rsidR="00072A6B" w:rsidRDefault="00072A6B" w:rsidP="00072A6B">
      <w:pPr>
        <w:pStyle w:val="Odsekzoznamu"/>
        <w:numPr>
          <w:ilvl w:val="0"/>
          <w:numId w:val="31"/>
        </w:numPr>
        <w:jc w:val="both"/>
        <w:rPr>
          <w:sz w:val="22"/>
          <w:szCs w:val="22"/>
        </w:rPr>
      </w:pPr>
      <w:r w:rsidRPr="00B065D3">
        <w:rPr>
          <w:sz w:val="22"/>
          <w:szCs w:val="22"/>
        </w:rPr>
        <w:t>zmena trvalého pobytu a bydliska oprávnenej osoby;</w:t>
      </w:r>
    </w:p>
    <w:p w:rsidR="008A1BC2" w:rsidRDefault="008A1BC2" w:rsidP="00072A6B">
      <w:pPr>
        <w:pStyle w:val="Odsekzoznamu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úhrada nákladov na pohreb podľa zákona č. 328/2002 Z. z. o sociálnom zabezpečení policajtov a vojakov a o zmene a doplnení niektorých zákonov v znení neskorších predpisov;</w:t>
      </w:r>
    </w:p>
    <w:p w:rsidR="008A1BC2" w:rsidRPr="00B065D3" w:rsidRDefault="008A1BC2" w:rsidP="00072A6B">
      <w:pPr>
        <w:pStyle w:val="Odsekzoznamu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úhrada nákladov na pohreb vyplatená v krajine EÚ;</w:t>
      </w:r>
    </w:p>
    <w:p w:rsidR="00072A6B" w:rsidRPr="00B065D3" w:rsidRDefault="008A1BC2" w:rsidP="00072A6B">
      <w:pPr>
        <w:pStyle w:val="Odsekzoznamu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zmena</w:t>
      </w:r>
      <w:r w:rsidR="00072A6B" w:rsidRPr="00B065D3">
        <w:rPr>
          <w:sz w:val="22"/>
          <w:szCs w:val="22"/>
        </w:rPr>
        <w:t xml:space="preserve"> čísla účtu;</w:t>
      </w:r>
    </w:p>
    <w:p w:rsidR="00011A3F" w:rsidRPr="00B065D3" w:rsidRDefault="00011A3F" w:rsidP="00011A3F">
      <w:pPr>
        <w:jc w:val="both"/>
        <w:rPr>
          <w:b/>
          <w:sz w:val="22"/>
          <w:szCs w:val="22"/>
        </w:rPr>
      </w:pPr>
    </w:p>
    <w:p w:rsidR="00072A6B" w:rsidRPr="00B065D3" w:rsidRDefault="00072A6B" w:rsidP="00011A3F">
      <w:pPr>
        <w:jc w:val="both"/>
        <w:rPr>
          <w:sz w:val="22"/>
          <w:szCs w:val="22"/>
        </w:rPr>
      </w:pPr>
      <w:r w:rsidRPr="00B065D3">
        <w:rPr>
          <w:b/>
          <w:sz w:val="22"/>
          <w:szCs w:val="22"/>
        </w:rPr>
        <w:t>Ak oprávnená osoba svojím konaním spôsobila, alebo vedela alebo musela z okolností predpokladať, že pl</w:t>
      </w:r>
      <w:r w:rsidR="008A1BC2">
        <w:rPr>
          <w:b/>
          <w:sz w:val="22"/>
          <w:szCs w:val="22"/>
        </w:rPr>
        <w:t xml:space="preserve">atiteľ jej príspevok </w:t>
      </w:r>
      <w:r w:rsidRPr="00B065D3">
        <w:rPr>
          <w:b/>
          <w:sz w:val="22"/>
          <w:szCs w:val="22"/>
        </w:rPr>
        <w:t xml:space="preserve"> vyplatil neprávom</w:t>
      </w:r>
      <w:r w:rsidR="008A1BC2">
        <w:rPr>
          <w:sz w:val="22"/>
          <w:szCs w:val="22"/>
        </w:rPr>
        <w:t xml:space="preserve">, je povinná ho </w:t>
      </w:r>
      <w:r w:rsidRPr="00B065D3">
        <w:rPr>
          <w:sz w:val="22"/>
          <w:szCs w:val="22"/>
        </w:rPr>
        <w:t xml:space="preserve">vrátiť. </w:t>
      </w:r>
    </w:p>
    <w:p w:rsidR="00072A6B" w:rsidRDefault="00072A6B" w:rsidP="00072A6B">
      <w:pPr>
        <w:pStyle w:val="l31"/>
      </w:pPr>
    </w:p>
    <w:p w:rsidR="00A2403E" w:rsidRPr="00B065D3" w:rsidRDefault="00A2403E" w:rsidP="00072A6B">
      <w:pPr>
        <w:pStyle w:val="l31"/>
        <w:rPr>
          <w:b/>
          <w:sz w:val="22"/>
          <w:szCs w:val="22"/>
        </w:rPr>
      </w:pPr>
      <w:r w:rsidRPr="00B065D3">
        <w:rPr>
          <w:b/>
          <w:sz w:val="22"/>
          <w:szCs w:val="22"/>
        </w:rPr>
        <w:t>UPOZORNENIE:</w:t>
      </w:r>
    </w:p>
    <w:p w:rsidR="00011A3F" w:rsidRPr="00B065D3" w:rsidRDefault="00A2403E" w:rsidP="00072A6B">
      <w:pPr>
        <w:pStyle w:val="l31"/>
        <w:rPr>
          <w:i/>
          <w:sz w:val="22"/>
          <w:szCs w:val="22"/>
        </w:rPr>
      </w:pPr>
      <w:r w:rsidRPr="00B065D3">
        <w:rPr>
          <w:sz w:val="22"/>
          <w:szCs w:val="22"/>
        </w:rPr>
        <w:t>Platiteľ (</w:t>
      </w:r>
      <w:r w:rsidRPr="00B065D3">
        <w:rPr>
          <w:i/>
          <w:sz w:val="22"/>
          <w:szCs w:val="22"/>
        </w:rPr>
        <w:t>úrad práce, sociálnych vecí a rodiny</w:t>
      </w:r>
      <w:r w:rsidRPr="00B065D3">
        <w:rPr>
          <w:sz w:val="22"/>
          <w:szCs w:val="22"/>
        </w:rPr>
        <w:t>) nevyhotovuje písomné rozhodnutie o priznaní a zvý</w:t>
      </w:r>
      <w:r w:rsidR="00666DC5">
        <w:rPr>
          <w:sz w:val="22"/>
          <w:szCs w:val="22"/>
        </w:rPr>
        <w:t>šení štátnych sociálnych dávok</w:t>
      </w:r>
      <w:r w:rsidRPr="00B065D3">
        <w:rPr>
          <w:sz w:val="22"/>
          <w:szCs w:val="22"/>
        </w:rPr>
        <w:t xml:space="preserve">. Písomné rozhodnutie nahrádza samotné plnenie (poskytnutie/výplata štátnej sociálnej dávky), teda prevzatie štátnej sociálnej dávky na pošte, resp. pripísanie poskytnutej sumy na účet príjemcu. V prípade, ak príjemca nebude s vyplatenou sumou spokojný, môže podať odvolanie voči prevzatému plneniu v lehote 15 dní od prijatia poskytnutého plnenia. </w:t>
      </w:r>
      <w:r w:rsidRPr="00B065D3">
        <w:rPr>
          <w:i/>
          <w:sz w:val="22"/>
          <w:szCs w:val="22"/>
        </w:rPr>
        <w:t>Príklad:</w:t>
      </w:r>
      <w:r w:rsidR="00B065D3" w:rsidRPr="00B065D3">
        <w:rPr>
          <w:i/>
          <w:sz w:val="22"/>
          <w:szCs w:val="22"/>
        </w:rPr>
        <w:t xml:space="preserve"> ak si príjemca prevezme štátnu sociálnu dávku na pošte dňa 15.5., posledný deň lehoty na podanie odvolania je 30.5.</w:t>
      </w:r>
    </w:p>
    <w:p w:rsidR="00B065D3" w:rsidRPr="00B065D3" w:rsidRDefault="00B065D3" w:rsidP="00072A6B">
      <w:pPr>
        <w:pStyle w:val="l31"/>
        <w:rPr>
          <w:sz w:val="22"/>
          <w:szCs w:val="22"/>
        </w:rPr>
      </w:pPr>
    </w:p>
    <w:p w:rsidR="00072A6B" w:rsidRPr="00B065D3" w:rsidRDefault="00072A6B" w:rsidP="003A1FAE">
      <w:pPr>
        <w:pStyle w:val="l31"/>
        <w:rPr>
          <w:sz w:val="22"/>
          <w:szCs w:val="22"/>
        </w:rPr>
      </w:pPr>
      <w:r w:rsidRPr="00B065D3">
        <w:rPr>
          <w:sz w:val="22"/>
          <w:szCs w:val="22"/>
        </w:rPr>
        <w:t>V ...................................... dňa .................</w:t>
      </w:r>
      <w:r w:rsidR="00A52CFC" w:rsidRPr="00B065D3">
        <w:rPr>
          <w:sz w:val="22"/>
          <w:szCs w:val="22"/>
        </w:rPr>
        <w:t>.</w:t>
      </w:r>
      <w:r w:rsidRPr="00B065D3">
        <w:rPr>
          <w:sz w:val="22"/>
          <w:szCs w:val="22"/>
        </w:rPr>
        <w:t>.</w:t>
      </w:r>
      <w:r w:rsidR="00AB342F" w:rsidRPr="00B065D3">
        <w:rPr>
          <w:sz w:val="22"/>
          <w:szCs w:val="22"/>
        </w:rPr>
        <w:t>.</w:t>
      </w:r>
      <w:r w:rsidRPr="00B065D3">
        <w:rPr>
          <w:sz w:val="22"/>
          <w:szCs w:val="22"/>
        </w:rPr>
        <w:t xml:space="preserve">.... </w:t>
      </w:r>
      <w:r w:rsidRPr="00B065D3">
        <w:rPr>
          <w:sz w:val="22"/>
          <w:szCs w:val="22"/>
        </w:rPr>
        <w:tab/>
        <w:t xml:space="preserve">                 </w:t>
      </w:r>
      <w:r w:rsidR="00B065D3">
        <w:rPr>
          <w:sz w:val="22"/>
          <w:szCs w:val="22"/>
        </w:rPr>
        <w:t xml:space="preserve">              </w:t>
      </w:r>
      <w:r w:rsidRPr="00B065D3">
        <w:rPr>
          <w:sz w:val="22"/>
          <w:szCs w:val="22"/>
        </w:rPr>
        <w:t>.......................</w:t>
      </w:r>
      <w:r w:rsidR="00AD23A6" w:rsidRPr="00B065D3">
        <w:rPr>
          <w:sz w:val="22"/>
          <w:szCs w:val="22"/>
        </w:rPr>
        <w:t>..</w:t>
      </w:r>
      <w:r w:rsidRPr="00B065D3">
        <w:rPr>
          <w:sz w:val="22"/>
          <w:szCs w:val="22"/>
        </w:rPr>
        <w:t>.....................</w:t>
      </w:r>
    </w:p>
    <w:p w:rsidR="00072A6B" w:rsidRDefault="00072A6B" w:rsidP="003A1FAE">
      <w:pPr>
        <w:pStyle w:val="l31"/>
        <w:rPr>
          <w:color w:val="000000"/>
          <w:sz w:val="22"/>
          <w:szCs w:val="22"/>
        </w:rPr>
      </w:pP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</w:r>
      <w:r w:rsidRPr="00B065D3">
        <w:rPr>
          <w:sz w:val="22"/>
          <w:szCs w:val="22"/>
        </w:rPr>
        <w:tab/>
        <w:t xml:space="preserve">  </w:t>
      </w:r>
      <w:r w:rsidRPr="00B065D3">
        <w:rPr>
          <w:sz w:val="22"/>
          <w:szCs w:val="22"/>
        </w:rPr>
        <w:tab/>
        <w:t xml:space="preserve">        </w:t>
      </w:r>
      <w:r w:rsidRPr="00B065D3">
        <w:rPr>
          <w:color w:val="000000"/>
          <w:sz w:val="22"/>
          <w:szCs w:val="22"/>
        </w:rPr>
        <w:t>podpis občana</w:t>
      </w:r>
    </w:p>
    <w:p w:rsidR="00983E28" w:rsidRDefault="00983E28" w:rsidP="003A1FAE">
      <w:pPr>
        <w:pStyle w:val="l31"/>
        <w:rPr>
          <w:color w:val="000000"/>
          <w:sz w:val="22"/>
          <w:szCs w:val="22"/>
        </w:rPr>
      </w:pPr>
    </w:p>
    <w:p w:rsidR="00983E28" w:rsidRDefault="00983E28" w:rsidP="003A1FAE">
      <w:pPr>
        <w:pStyle w:val="l31"/>
        <w:rPr>
          <w:color w:val="000000"/>
          <w:sz w:val="22"/>
          <w:szCs w:val="22"/>
        </w:rPr>
      </w:pPr>
    </w:p>
    <w:p w:rsidR="00983E28" w:rsidRPr="00B216E7" w:rsidRDefault="00983E28" w:rsidP="00983E28">
      <w:pPr>
        <w:rPr>
          <w:b/>
          <w:sz w:val="24"/>
          <w:szCs w:val="24"/>
          <w:u w:val="single"/>
        </w:rPr>
      </w:pPr>
      <w:r w:rsidRPr="00B216E7">
        <w:rPr>
          <w:b/>
          <w:sz w:val="24"/>
          <w:szCs w:val="24"/>
          <w:u w:val="single"/>
        </w:rPr>
        <w:t>__________________________________________________________________________</w:t>
      </w:r>
    </w:p>
    <w:p w:rsidR="00983E28" w:rsidRPr="00F5088E" w:rsidRDefault="00983E28" w:rsidP="00983E28">
      <w:pPr>
        <w:jc w:val="both"/>
        <w:rPr>
          <w:b/>
        </w:rPr>
      </w:pPr>
      <w:r w:rsidRPr="00F5088E">
        <w:rPr>
          <w:b/>
          <w:u w:val="single"/>
        </w:rPr>
        <w:t xml:space="preserve">Informácie </w:t>
      </w:r>
      <w:r w:rsidRPr="00F5088E">
        <w:rPr>
          <w:b/>
        </w:rPr>
        <w:t xml:space="preserve">k dávkam a žiadosti o dávky sú na stránke: </w:t>
      </w:r>
      <w:hyperlink r:id="rId8" w:history="1">
        <w:r w:rsidRPr="00F5088E">
          <w:rPr>
            <w:rStyle w:val="Hypertextovprepojenie"/>
            <w:color w:val="auto"/>
          </w:rPr>
          <w:t>www.upsvr.gov.sk</w:t>
        </w:r>
      </w:hyperlink>
    </w:p>
    <w:p w:rsidR="00983E28" w:rsidRPr="00983E28" w:rsidRDefault="00983E28" w:rsidP="00983E28">
      <w:pPr>
        <w:rPr>
          <w:u w:val="single"/>
        </w:rPr>
      </w:pPr>
      <w:r w:rsidRPr="00F5088E">
        <w:rPr>
          <w:b/>
          <w:u w:val="single"/>
        </w:rPr>
        <w:t xml:space="preserve">Informácie </w:t>
      </w:r>
      <w:r w:rsidRPr="00F5088E">
        <w:rPr>
          <w:b/>
        </w:rPr>
        <w:t xml:space="preserve">o príslušnej </w:t>
      </w:r>
      <w:hyperlink r:id="rId9" w:tgtFrame="_blank" w:history="1">
        <w:r w:rsidRPr="00F5088E">
          <w:rPr>
            <w:rStyle w:val="Hypertextovprepojenie"/>
            <w:b/>
            <w:color w:val="auto"/>
          </w:rPr>
          <w:t>legislatíve EÚ</w:t>
        </w:r>
      </w:hyperlink>
      <w:r w:rsidRPr="00F5088E">
        <w:rPr>
          <w:b/>
        </w:rPr>
        <w:t>  nájdete na stránke MPSVR SR</w:t>
      </w:r>
      <w:r w:rsidRPr="00F5088E">
        <w:t xml:space="preserve"> </w:t>
      </w:r>
      <w:hyperlink r:id="rId10" w:history="1">
        <w:r w:rsidRPr="00F5088E">
          <w:rPr>
            <w:rStyle w:val="Hypertextovprepojenie"/>
            <w:color w:val="auto"/>
          </w:rPr>
          <w:t>http://employment.gov.sk/sk/ministerstvo/medzinarodna-spolupraca/koordinacia-systemov-sz/</w:t>
        </w:r>
      </w:hyperlink>
      <w:bookmarkStart w:id="0" w:name="_GoBack"/>
      <w:bookmarkEnd w:id="0"/>
    </w:p>
    <w:sectPr w:rsidR="00983E28" w:rsidRPr="00983E28" w:rsidSect="002F48BD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4A" w:rsidRDefault="00D63A4A" w:rsidP="00D04AC2">
      <w:r>
        <w:separator/>
      </w:r>
    </w:p>
  </w:endnote>
  <w:endnote w:type="continuationSeparator" w:id="0">
    <w:p w:rsidR="00D63A4A" w:rsidRDefault="00D63A4A" w:rsidP="00D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193"/>
      <w:docPartObj>
        <w:docPartGallery w:val="Page Numbers (Bottom of Page)"/>
        <w:docPartUnique/>
      </w:docPartObj>
    </w:sdtPr>
    <w:sdtEndPr/>
    <w:sdtContent>
      <w:p w:rsidR="002F48BD" w:rsidRDefault="002F48B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E28">
          <w:rPr>
            <w:noProof/>
          </w:rPr>
          <w:t>1</w:t>
        </w:r>
        <w:r>
          <w:fldChar w:fldCharType="end"/>
        </w:r>
      </w:p>
    </w:sdtContent>
  </w:sdt>
  <w:p w:rsidR="002F48BD" w:rsidRDefault="002F48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4A" w:rsidRDefault="00D63A4A" w:rsidP="00D04AC2">
      <w:r>
        <w:separator/>
      </w:r>
    </w:p>
  </w:footnote>
  <w:footnote w:type="continuationSeparator" w:id="0">
    <w:p w:rsidR="00D63A4A" w:rsidRDefault="00D63A4A" w:rsidP="00D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263"/>
    <w:multiLevelType w:val="hybridMultilevel"/>
    <w:tmpl w:val="687252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01D"/>
    <w:multiLevelType w:val="hybridMultilevel"/>
    <w:tmpl w:val="29B68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C6B"/>
    <w:multiLevelType w:val="multilevel"/>
    <w:tmpl w:val="3FF8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296379"/>
    <w:multiLevelType w:val="multilevel"/>
    <w:tmpl w:val="ED603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C11515"/>
    <w:multiLevelType w:val="hybridMultilevel"/>
    <w:tmpl w:val="D90C253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747721"/>
    <w:multiLevelType w:val="hybridMultilevel"/>
    <w:tmpl w:val="E9F06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34B9"/>
    <w:multiLevelType w:val="hybridMultilevel"/>
    <w:tmpl w:val="9F002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4E0A"/>
    <w:multiLevelType w:val="multilevel"/>
    <w:tmpl w:val="59D84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5A4F1B"/>
    <w:multiLevelType w:val="hybridMultilevel"/>
    <w:tmpl w:val="1A6055E4"/>
    <w:lvl w:ilvl="0" w:tplc="91B8BA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49"/>
    <w:multiLevelType w:val="hybridMultilevel"/>
    <w:tmpl w:val="F4E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3463"/>
    <w:multiLevelType w:val="hybridMultilevel"/>
    <w:tmpl w:val="E2D0071A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2D3645"/>
    <w:multiLevelType w:val="multilevel"/>
    <w:tmpl w:val="15689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0E4807"/>
    <w:multiLevelType w:val="hybridMultilevel"/>
    <w:tmpl w:val="3E02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306B6"/>
    <w:multiLevelType w:val="hybridMultilevel"/>
    <w:tmpl w:val="40848F0E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EC16B0"/>
    <w:multiLevelType w:val="multilevel"/>
    <w:tmpl w:val="6F56B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7367E4"/>
    <w:multiLevelType w:val="hybridMultilevel"/>
    <w:tmpl w:val="E4FA0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BD9"/>
    <w:multiLevelType w:val="hybridMultilevel"/>
    <w:tmpl w:val="62524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E5F53"/>
    <w:multiLevelType w:val="multilevel"/>
    <w:tmpl w:val="33A82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8F72F1"/>
    <w:multiLevelType w:val="multilevel"/>
    <w:tmpl w:val="D6121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D44BDA"/>
    <w:multiLevelType w:val="hybridMultilevel"/>
    <w:tmpl w:val="55642EF6"/>
    <w:lvl w:ilvl="0" w:tplc="4F2E24C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i w:val="0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5665995"/>
    <w:multiLevelType w:val="hybridMultilevel"/>
    <w:tmpl w:val="CFAA4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4669F"/>
    <w:multiLevelType w:val="hybridMultilevel"/>
    <w:tmpl w:val="71E83912"/>
    <w:lvl w:ilvl="0" w:tplc="AFEEC9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70A32"/>
    <w:multiLevelType w:val="hybridMultilevel"/>
    <w:tmpl w:val="B8088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208D"/>
    <w:multiLevelType w:val="hybridMultilevel"/>
    <w:tmpl w:val="CDFA8006"/>
    <w:lvl w:ilvl="0" w:tplc="20244A0A">
      <w:start w:val="3"/>
      <w:numFmt w:val="bullet"/>
      <w:lvlText w:val="-"/>
      <w:lvlJc w:val="left"/>
      <w:pPr>
        <w:ind w:left="400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24" w15:restartNumberingAfterBreak="0">
    <w:nsid w:val="56C63C79"/>
    <w:multiLevelType w:val="multilevel"/>
    <w:tmpl w:val="0900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8E0661"/>
    <w:multiLevelType w:val="multilevel"/>
    <w:tmpl w:val="8BAE3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DF3709"/>
    <w:multiLevelType w:val="multilevel"/>
    <w:tmpl w:val="35F2D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B01E8D"/>
    <w:multiLevelType w:val="hybridMultilevel"/>
    <w:tmpl w:val="BA9804CA"/>
    <w:lvl w:ilvl="0" w:tplc="041B0001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 w:hint="default"/>
        <w:sz w:val="24"/>
        <w:szCs w:val="24"/>
      </w:rPr>
    </w:lvl>
    <w:lvl w:ilvl="1" w:tplc="041B000F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  <w:rPr>
        <w:rFonts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8" w15:restartNumberingAfterBreak="0">
    <w:nsid w:val="76DF13A1"/>
    <w:multiLevelType w:val="multilevel"/>
    <w:tmpl w:val="88D4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89115D"/>
    <w:multiLevelType w:val="multilevel"/>
    <w:tmpl w:val="49CEC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1728" w:hanging="648"/>
      </w:pPr>
      <w:rPr>
        <w:rFonts w:hint="default"/>
      </w:rPr>
    </w:lvl>
    <w:lvl w:ilvl="4">
      <w:start w:val="2"/>
      <w:numFmt w:val="none"/>
      <w:lvlText w:val="4.2.2.1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6E4620"/>
    <w:multiLevelType w:val="hybridMultilevel"/>
    <w:tmpl w:val="072ECBC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491842"/>
    <w:multiLevelType w:val="hybridMultilevel"/>
    <w:tmpl w:val="8EBE7650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16"/>
  </w:num>
  <w:num w:numId="13">
    <w:abstractNumId w:val="6"/>
  </w:num>
  <w:num w:numId="14">
    <w:abstractNumId w:val="27"/>
  </w:num>
  <w:num w:numId="15">
    <w:abstractNumId w:val="22"/>
  </w:num>
  <w:num w:numId="16">
    <w:abstractNumId w:val="18"/>
  </w:num>
  <w:num w:numId="17">
    <w:abstractNumId w:val="29"/>
  </w:num>
  <w:num w:numId="18">
    <w:abstractNumId w:val="11"/>
  </w:num>
  <w:num w:numId="19">
    <w:abstractNumId w:val="7"/>
  </w:num>
  <w:num w:numId="20">
    <w:abstractNumId w:val="3"/>
  </w:num>
  <w:num w:numId="21">
    <w:abstractNumId w:val="25"/>
  </w:num>
  <w:num w:numId="22">
    <w:abstractNumId w:val="24"/>
  </w:num>
  <w:num w:numId="23">
    <w:abstractNumId w:val="2"/>
  </w:num>
  <w:num w:numId="24">
    <w:abstractNumId w:val="28"/>
  </w:num>
  <w:num w:numId="25">
    <w:abstractNumId w:val="26"/>
  </w:num>
  <w:num w:numId="26">
    <w:abstractNumId w:val="17"/>
  </w:num>
  <w:num w:numId="27">
    <w:abstractNumId w:val="14"/>
  </w:num>
  <w:num w:numId="28">
    <w:abstractNumId w:val="12"/>
  </w:num>
  <w:num w:numId="29">
    <w:abstractNumId w:val="20"/>
  </w:num>
  <w:num w:numId="30">
    <w:abstractNumId w:val="0"/>
  </w:num>
  <w:num w:numId="31">
    <w:abstractNumId w:val="19"/>
  </w:num>
  <w:num w:numId="32">
    <w:abstractNumId w:val="31"/>
  </w:num>
  <w:num w:numId="33">
    <w:abstractNumId w:val="4"/>
  </w:num>
  <w:num w:numId="34">
    <w:abstractNumId w:val="13"/>
  </w:num>
  <w:num w:numId="35">
    <w:abstractNumId w:val="10"/>
  </w:num>
  <w:num w:numId="36">
    <w:abstractNumId w:val="3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77"/>
    <w:rsid w:val="000109E7"/>
    <w:rsid w:val="00011A3F"/>
    <w:rsid w:val="00062D8D"/>
    <w:rsid w:val="00071B5E"/>
    <w:rsid w:val="00072A6B"/>
    <w:rsid w:val="000853EE"/>
    <w:rsid w:val="000E22EB"/>
    <w:rsid w:val="00140205"/>
    <w:rsid w:val="001E11FF"/>
    <w:rsid w:val="001F32BF"/>
    <w:rsid w:val="00201245"/>
    <w:rsid w:val="00215F63"/>
    <w:rsid w:val="00244927"/>
    <w:rsid w:val="00255D88"/>
    <w:rsid w:val="00274991"/>
    <w:rsid w:val="0029069A"/>
    <w:rsid w:val="002B5355"/>
    <w:rsid w:val="002C7C5D"/>
    <w:rsid w:val="002D1B3D"/>
    <w:rsid w:val="002F48BD"/>
    <w:rsid w:val="00302A09"/>
    <w:rsid w:val="0039792A"/>
    <w:rsid w:val="003A1FAE"/>
    <w:rsid w:val="00446E5F"/>
    <w:rsid w:val="0045479B"/>
    <w:rsid w:val="00464325"/>
    <w:rsid w:val="00471812"/>
    <w:rsid w:val="00495124"/>
    <w:rsid w:val="004F2875"/>
    <w:rsid w:val="004F368D"/>
    <w:rsid w:val="00513A04"/>
    <w:rsid w:val="005277D4"/>
    <w:rsid w:val="00551C73"/>
    <w:rsid w:val="005A1198"/>
    <w:rsid w:val="005D274F"/>
    <w:rsid w:val="005D75A5"/>
    <w:rsid w:val="00600D0A"/>
    <w:rsid w:val="00630BC1"/>
    <w:rsid w:val="00655443"/>
    <w:rsid w:val="00666DC5"/>
    <w:rsid w:val="006972E4"/>
    <w:rsid w:val="006A3503"/>
    <w:rsid w:val="006F2485"/>
    <w:rsid w:val="006F7E18"/>
    <w:rsid w:val="00797564"/>
    <w:rsid w:val="007D1A51"/>
    <w:rsid w:val="0081279C"/>
    <w:rsid w:val="008A1BC2"/>
    <w:rsid w:val="008C02D0"/>
    <w:rsid w:val="008C512A"/>
    <w:rsid w:val="008E5079"/>
    <w:rsid w:val="008E5395"/>
    <w:rsid w:val="00906761"/>
    <w:rsid w:val="00912766"/>
    <w:rsid w:val="00983E28"/>
    <w:rsid w:val="009849F7"/>
    <w:rsid w:val="00986248"/>
    <w:rsid w:val="009D6868"/>
    <w:rsid w:val="00A151D0"/>
    <w:rsid w:val="00A154F7"/>
    <w:rsid w:val="00A2403E"/>
    <w:rsid w:val="00A32E14"/>
    <w:rsid w:val="00A4527B"/>
    <w:rsid w:val="00A52CFC"/>
    <w:rsid w:val="00A81DF3"/>
    <w:rsid w:val="00A87C5B"/>
    <w:rsid w:val="00AB1E8C"/>
    <w:rsid w:val="00AB342F"/>
    <w:rsid w:val="00AB5727"/>
    <w:rsid w:val="00AD23A6"/>
    <w:rsid w:val="00AE03A5"/>
    <w:rsid w:val="00B02CB5"/>
    <w:rsid w:val="00B065D3"/>
    <w:rsid w:val="00B430EE"/>
    <w:rsid w:val="00B81D37"/>
    <w:rsid w:val="00C45493"/>
    <w:rsid w:val="00C54489"/>
    <w:rsid w:val="00C5660F"/>
    <w:rsid w:val="00CB4CEE"/>
    <w:rsid w:val="00CB770E"/>
    <w:rsid w:val="00CE2025"/>
    <w:rsid w:val="00D04AC2"/>
    <w:rsid w:val="00D30725"/>
    <w:rsid w:val="00D40937"/>
    <w:rsid w:val="00D63A4A"/>
    <w:rsid w:val="00D808A3"/>
    <w:rsid w:val="00DA3AC4"/>
    <w:rsid w:val="00DB05D7"/>
    <w:rsid w:val="00E33A1C"/>
    <w:rsid w:val="00EC58A9"/>
    <w:rsid w:val="00EE0872"/>
    <w:rsid w:val="00F241B6"/>
    <w:rsid w:val="00F90A34"/>
    <w:rsid w:val="00FA7767"/>
    <w:rsid w:val="00FD62D7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9E4"/>
  <w15:docId w15:val="{6D830BB5-0196-4769-991C-79E11251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C45493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C45493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C454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41">
    <w:name w:val="l41"/>
    <w:basedOn w:val="Normlny"/>
    <w:rsid w:val="00C45493"/>
    <w:pPr>
      <w:jc w:val="both"/>
    </w:pPr>
    <w:rPr>
      <w:sz w:val="24"/>
      <w:szCs w:val="24"/>
    </w:rPr>
  </w:style>
  <w:style w:type="paragraph" w:customStyle="1" w:styleId="l51">
    <w:name w:val="l51"/>
    <w:basedOn w:val="Normlny"/>
    <w:rsid w:val="00C45493"/>
    <w:pPr>
      <w:jc w:val="both"/>
    </w:pPr>
    <w:rPr>
      <w:sz w:val="24"/>
      <w:szCs w:val="24"/>
    </w:rPr>
  </w:style>
  <w:style w:type="character" w:customStyle="1" w:styleId="num1">
    <w:name w:val="num1"/>
    <w:rsid w:val="00C45493"/>
    <w:rPr>
      <w:b/>
      <w:bCs/>
      <w:color w:val="303030"/>
    </w:rPr>
  </w:style>
  <w:style w:type="paragraph" w:customStyle="1" w:styleId="l31">
    <w:name w:val="l31"/>
    <w:basedOn w:val="Normlny"/>
    <w:rsid w:val="00C45493"/>
    <w:pPr>
      <w:jc w:val="both"/>
    </w:pPr>
    <w:rPr>
      <w:sz w:val="24"/>
      <w:szCs w:val="24"/>
    </w:rPr>
  </w:style>
  <w:style w:type="paragraph" w:customStyle="1" w:styleId="l5">
    <w:name w:val="l5"/>
    <w:basedOn w:val="Normlny"/>
    <w:rsid w:val="00C4549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4549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4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72A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A6B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vr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mployment.gov.sk/sk/ministerstvo/medzinarodna-spolupraca/koordinacia-systemov-s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ployment.gov.sk/sk/ministerstvo/medzinarodna-spolupraca/koordinacia-systemov-sz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D278-16B0-4041-8640-AEBB1F3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Déčiová Lada</dc:creator>
  <cp:lastModifiedBy>Micheleová Monika</cp:lastModifiedBy>
  <cp:revision>6</cp:revision>
  <cp:lastPrinted>2021-12-07T10:00:00Z</cp:lastPrinted>
  <dcterms:created xsi:type="dcterms:W3CDTF">2022-03-25T12:19:00Z</dcterms:created>
  <dcterms:modified xsi:type="dcterms:W3CDTF">2025-09-11T09:05:00Z</dcterms:modified>
</cp:coreProperties>
</file>