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105A0" w14:textId="77777777" w:rsidR="00BE3A0E" w:rsidRPr="00BE3A0E" w:rsidRDefault="00BE3A0E" w:rsidP="00BF2DFE">
      <w:pPr>
        <w:spacing w:after="0"/>
        <w:rPr>
          <w:lang w:val="sk-SK"/>
        </w:rPr>
      </w:pPr>
    </w:p>
    <w:tbl>
      <w:tblPr>
        <w:tblStyle w:val="Mriekatabuky"/>
        <w:tblW w:w="4910" w:type="pct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223"/>
        <w:gridCol w:w="7579"/>
        <w:gridCol w:w="3622"/>
      </w:tblGrid>
      <w:tr w:rsidR="00110FAB" w:rsidRPr="00110FAB" w14:paraId="38ADE2C7" w14:textId="77777777" w:rsidTr="00FB76EA">
        <w:trPr>
          <w:trHeight w:val="215"/>
        </w:trPr>
        <w:tc>
          <w:tcPr>
            <w:tcW w:w="5000" w:type="pct"/>
            <w:gridSpan w:val="3"/>
            <w:shd w:val="clear" w:color="auto" w:fill="BDD6EE" w:themeFill="accent1" w:themeFillTint="66"/>
          </w:tcPr>
          <w:p w14:paraId="13157172" w14:textId="77777777" w:rsidR="00110FAB" w:rsidRPr="00110FAB" w:rsidRDefault="00110FAB" w:rsidP="00110FAB">
            <w:pPr>
              <w:jc w:val="center"/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>Oblasť 1: Ciele a základné princípy bilancie kompetencií</w:t>
            </w:r>
          </w:p>
        </w:tc>
      </w:tr>
      <w:tr w:rsidR="00110FAB" w:rsidRPr="00110FAB" w14:paraId="59DF744F" w14:textId="77777777" w:rsidTr="00FB76EA">
        <w:trPr>
          <w:trHeight w:val="231"/>
        </w:trPr>
        <w:tc>
          <w:tcPr>
            <w:tcW w:w="828" w:type="pct"/>
          </w:tcPr>
          <w:p w14:paraId="01E1C743" w14:textId="77777777" w:rsidR="00110FAB" w:rsidRPr="00110FAB" w:rsidRDefault="00110FAB" w:rsidP="00110FAB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 xml:space="preserve">Kritérium </w:t>
            </w:r>
          </w:p>
        </w:tc>
        <w:tc>
          <w:tcPr>
            <w:tcW w:w="2823" w:type="pct"/>
          </w:tcPr>
          <w:p w14:paraId="4DA5F615" w14:textId="77777777" w:rsidR="00110FAB" w:rsidRPr="00110FAB" w:rsidRDefault="00110FAB" w:rsidP="00110FAB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>Indikátor</w:t>
            </w:r>
          </w:p>
        </w:tc>
        <w:tc>
          <w:tcPr>
            <w:tcW w:w="1349" w:type="pct"/>
          </w:tcPr>
          <w:p w14:paraId="72DE6BEE" w14:textId="77777777" w:rsidR="00110FAB" w:rsidRPr="00110FAB" w:rsidRDefault="00110FAB" w:rsidP="00110FAB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>Zdroje dôkazov</w:t>
            </w:r>
          </w:p>
        </w:tc>
      </w:tr>
      <w:tr w:rsidR="00110FAB" w:rsidRPr="00110FAB" w14:paraId="0961D39F" w14:textId="77777777" w:rsidTr="00FB76EA">
        <w:trPr>
          <w:trHeight w:val="1602"/>
        </w:trPr>
        <w:tc>
          <w:tcPr>
            <w:tcW w:w="828" w:type="pct"/>
          </w:tcPr>
          <w:p w14:paraId="6C7DD56F" w14:textId="77777777" w:rsidR="00110FAB" w:rsidRPr="00110FAB" w:rsidRDefault="00110FAB" w:rsidP="00110FAB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proofErr w:type="spellStart"/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>Kariérový</w:t>
            </w:r>
            <w:proofErr w:type="spellEnd"/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 xml:space="preserve"> cieľ a akčný plán </w:t>
            </w:r>
          </w:p>
        </w:tc>
        <w:tc>
          <w:tcPr>
            <w:tcW w:w="2823" w:type="pct"/>
          </w:tcPr>
          <w:p w14:paraId="32720241" w14:textId="77777777" w:rsidR="00110FAB" w:rsidRPr="00110FAB" w:rsidRDefault="00110FAB" w:rsidP="00110FAB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 xml:space="preserve">Každá bilancia kompetencií vedie k vypracovaniu aspoň dvoch alternatívnych </w:t>
            </w:r>
            <w:proofErr w:type="spellStart"/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kariérových</w:t>
            </w:r>
            <w:proofErr w:type="spellEnd"/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 xml:space="preserve"> cieľov – prioritného a alternatívneho</w:t>
            </w:r>
          </w:p>
          <w:p w14:paraId="5ACD4610" w14:textId="77777777" w:rsidR="00110FAB" w:rsidRPr="00110FAB" w:rsidRDefault="00110FAB" w:rsidP="00110FAB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proofErr w:type="spellStart"/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Kariérový</w:t>
            </w:r>
            <w:proofErr w:type="spellEnd"/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 xml:space="preserve"> cieľ berie do úvahy nielen faktory na strane klienta (nadobudnuté odborné vedomosti, zručnosti, osobnostné predpoklady, motivácie...) ale aj jeho socioekonomické prostredie (trh práce)</w:t>
            </w:r>
          </w:p>
          <w:p w14:paraId="1005B479" w14:textId="6A53D4BC" w:rsidR="00110FAB" w:rsidRPr="00110FAB" w:rsidRDefault="00110FAB" w:rsidP="00110FAB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proofErr w:type="spellStart"/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Kariérový</w:t>
            </w:r>
            <w:proofErr w:type="spellEnd"/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 xml:space="preserve"> cieľ je popísaný konkrétnym názvom zamestnania z kartotéky povolaní ISTP alebo Národnej sústavy povolaní (ak </w:t>
            </w:r>
            <w:r w:rsidR="00A511E5">
              <w:rPr>
                <w:rFonts w:ascii="Calibri" w:eastAsia="Calibri" w:hAnsi="Calibri" w:cs="Times New Roman"/>
                <w:sz w:val="18"/>
                <w:lang w:val="sk-SK"/>
              </w:rPr>
              <w:t xml:space="preserve">existuje </w:t>
            </w: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karta zamestnania)</w:t>
            </w:r>
          </w:p>
          <w:p w14:paraId="45E94592" w14:textId="5330E964" w:rsidR="00110FAB" w:rsidRPr="00110FAB" w:rsidRDefault="00110FAB" w:rsidP="00A511E5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Akčný plán pre realizáciu kariérového cieľa ob</w:t>
            </w:r>
            <w:r w:rsidR="00A511E5">
              <w:rPr>
                <w:rFonts w:ascii="Calibri" w:eastAsia="Calibri" w:hAnsi="Calibri" w:cs="Times New Roman"/>
                <w:sz w:val="18"/>
                <w:lang w:val="sk-SK"/>
              </w:rPr>
              <w:t>sahuje aspoň tri jasne určené a</w:t>
            </w: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 xml:space="preserve"> kontrolovateľné kroky / aktivity, ktoré klient má vykonať pre dosiahnutie svojich </w:t>
            </w:r>
            <w:proofErr w:type="spellStart"/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kariérových</w:t>
            </w:r>
            <w:proofErr w:type="spellEnd"/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 xml:space="preserve"> cieľov v horizonte minimálne troch mesiacov</w:t>
            </w:r>
          </w:p>
        </w:tc>
        <w:tc>
          <w:tcPr>
            <w:tcW w:w="1349" w:type="pct"/>
            <w:vAlign w:val="center"/>
          </w:tcPr>
          <w:p w14:paraId="211ED40C" w14:textId="77777777" w:rsidR="00110FAB" w:rsidRPr="00110FAB" w:rsidRDefault="00110FAB" w:rsidP="00110FAB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Záverečná správa</w:t>
            </w:r>
          </w:p>
          <w:p w14:paraId="36B99A51" w14:textId="77777777" w:rsidR="00110FAB" w:rsidRPr="00110FAB" w:rsidRDefault="00110FAB" w:rsidP="00110FAB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</w:p>
        </w:tc>
      </w:tr>
      <w:tr w:rsidR="00110FAB" w:rsidRPr="00BE3A0E" w14:paraId="0428F5B9" w14:textId="77777777" w:rsidTr="00FB76EA">
        <w:trPr>
          <w:trHeight w:val="1848"/>
        </w:trPr>
        <w:tc>
          <w:tcPr>
            <w:tcW w:w="828" w:type="pct"/>
          </w:tcPr>
          <w:p w14:paraId="0900251A" w14:textId="77777777" w:rsidR="00110FAB" w:rsidRPr="00110FAB" w:rsidRDefault="00110FAB" w:rsidP="00110FAB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>Rozvoj zručností pre riadenie vlastnej kariéry</w:t>
            </w:r>
          </w:p>
        </w:tc>
        <w:tc>
          <w:tcPr>
            <w:tcW w:w="2823" w:type="pct"/>
          </w:tcPr>
          <w:p w14:paraId="659BFB9C" w14:textId="77777777" w:rsidR="00110FAB" w:rsidRPr="00110FAB" w:rsidRDefault="00110FAB" w:rsidP="00110FAB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Bilancia kompetencií je vedená ako pedagogický proces, ktorého cieľom je rozvoj vedomostí a zručností pre riadenie vlastnej kariéry:</w:t>
            </w:r>
          </w:p>
          <w:p w14:paraId="2C106D1C" w14:textId="77777777" w:rsidR="00110FAB" w:rsidRPr="00110FAB" w:rsidRDefault="00110FAB" w:rsidP="00110FAB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 Porovnať vlastné predpoklady s požiadavkami cieleného zamestnania</w:t>
            </w:r>
          </w:p>
          <w:p w14:paraId="0D36920F" w14:textId="77777777" w:rsidR="00110FAB" w:rsidRPr="00110FAB" w:rsidRDefault="00110FAB" w:rsidP="00110FAB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 Vyhľadávať informácie o trhu práce a o vzdelávaní</w:t>
            </w:r>
          </w:p>
          <w:p w14:paraId="018DF67C" w14:textId="77777777" w:rsidR="00110FAB" w:rsidRPr="00110FAB" w:rsidRDefault="00110FAB" w:rsidP="00110FAB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 Vypracovať viaceré alternatívy zamestnania</w:t>
            </w:r>
          </w:p>
          <w:p w14:paraId="3E35ACE4" w14:textId="77777777" w:rsidR="00110FAB" w:rsidRPr="00110FAB" w:rsidRDefault="00110FAB" w:rsidP="00110FAB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 Určiť priority medzi viacerými alternatív</w:t>
            </w:r>
            <w:r w:rsidR="002465AB">
              <w:rPr>
                <w:rFonts w:ascii="Calibri" w:eastAsia="Calibri" w:hAnsi="Calibri" w:cs="Times New Roman"/>
                <w:sz w:val="18"/>
                <w:lang w:val="sk-SK"/>
              </w:rPr>
              <w:t>ami</w:t>
            </w:r>
          </w:p>
          <w:p w14:paraId="2C36895D" w14:textId="77777777" w:rsidR="00110FAB" w:rsidRPr="00110FAB" w:rsidRDefault="00110FAB" w:rsidP="00110FAB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Pomenovať nadobudnuté vedomosti, zručnosti, osobnostné predpoklady a zdôvodniť svoje profesijné rozhodnutia</w:t>
            </w:r>
          </w:p>
          <w:p w14:paraId="43406E41" w14:textId="77777777" w:rsidR="00110FAB" w:rsidRPr="00110FAB" w:rsidRDefault="00110FAB" w:rsidP="00110FAB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Vypracovať a adaptovať vlastný akčný plán</w:t>
            </w:r>
          </w:p>
          <w:p w14:paraId="19D299AB" w14:textId="77777777" w:rsidR="00110FAB" w:rsidRPr="00110FAB" w:rsidRDefault="00110FAB" w:rsidP="00110FAB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Nájsť vo svojom prostredí potrebnú podporu</w:t>
            </w:r>
          </w:p>
          <w:p w14:paraId="3F5DF7BC" w14:textId="77777777" w:rsidR="00110FAB" w:rsidRPr="00110FAB" w:rsidRDefault="00110FAB" w:rsidP="00110FAB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Využívať a rozširovať sieť kontaktov pre profesijné účely</w:t>
            </w:r>
          </w:p>
          <w:p w14:paraId="12F5AD22" w14:textId="77777777" w:rsidR="00FA6400" w:rsidRDefault="00110FAB" w:rsidP="00FA6400">
            <w:pPr>
              <w:ind w:left="360"/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Priebeh bilanci</w:t>
            </w:r>
            <w:r w:rsidR="00C51FA3">
              <w:rPr>
                <w:rFonts w:ascii="Calibri" w:eastAsia="Calibri" w:hAnsi="Calibri" w:cs="Times New Roman"/>
                <w:sz w:val="18"/>
                <w:lang w:val="sk-SK"/>
              </w:rPr>
              <w:t>e</w:t>
            </w: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 xml:space="preserve"> kompetencií obsahuje špecifické </w:t>
            </w:r>
            <w:r w:rsidR="00FA6400">
              <w:rPr>
                <w:rFonts w:ascii="Calibri" w:eastAsia="Calibri" w:hAnsi="Calibri" w:cs="Times New Roman"/>
                <w:sz w:val="18"/>
                <w:lang w:val="sk-SK"/>
              </w:rPr>
              <w:t xml:space="preserve">pedagogické </w:t>
            </w: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 xml:space="preserve">moduly a nástroje pre rozvoj </w:t>
            </w:r>
            <w:r w:rsidR="00FA6400">
              <w:rPr>
                <w:rFonts w:ascii="Calibri" w:eastAsia="Calibri" w:hAnsi="Calibri" w:cs="Times New Roman"/>
                <w:sz w:val="18"/>
                <w:lang w:val="sk-SK"/>
              </w:rPr>
              <w:t xml:space="preserve">každej z </w:t>
            </w: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 xml:space="preserve">týchto zručností. </w:t>
            </w:r>
          </w:p>
          <w:p w14:paraId="75FFAFEA" w14:textId="77777777" w:rsidR="00110FAB" w:rsidRPr="00FA6400" w:rsidRDefault="00110FAB" w:rsidP="00FA6400">
            <w:pPr>
              <w:pStyle w:val="Odsekzoznamu"/>
              <w:numPr>
                <w:ilvl w:val="0"/>
                <w:numId w:val="3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FA6400">
              <w:rPr>
                <w:rFonts w:ascii="Calibri" w:eastAsia="Calibri" w:hAnsi="Calibri" w:cs="Times New Roman"/>
                <w:sz w:val="18"/>
                <w:lang w:val="sk-SK"/>
              </w:rPr>
              <w:t>Predložená metodika obsahuje detailný popis priebehu, použitých metód a vzdelávacích výstupov každého z modulov v rozsahu aspoň 1 normostrana pre každý modul</w:t>
            </w:r>
          </w:p>
        </w:tc>
        <w:tc>
          <w:tcPr>
            <w:tcW w:w="1349" w:type="pct"/>
          </w:tcPr>
          <w:p w14:paraId="6D0C978B" w14:textId="77777777" w:rsidR="00110FAB" w:rsidRPr="00110FAB" w:rsidRDefault="00110FAB" w:rsidP="00110FAB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Metodika bilancie kompetencií</w:t>
            </w:r>
          </w:p>
          <w:p w14:paraId="0FD13192" w14:textId="39EA8960" w:rsidR="00110FAB" w:rsidRPr="00110FAB" w:rsidRDefault="00110FAB" w:rsidP="00110FAB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Potvrdenie o lektorskej praxi poradcov</w:t>
            </w:r>
            <w:r w:rsidR="00F075B0">
              <w:rPr>
                <w:rFonts w:ascii="Calibri" w:eastAsia="Calibri" w:hAnsi="Calibri" w:cs="Times New Roman"/>
                <w:sz w:val="18"/>
                <w:lang w:val="sk-SK"/>
              </w:rPr>
              <w:t xml:space="preserve"> (pri externom dodávateľovi)</w:t>
            </w:r>
          </w:p>
          <w:p w14:paraId="6767620A" w14:textId="77777777" w:rsidR="00110FAB" w:rsidRPr="00110FAB" w:rsidRDefault="00110FAB" w:rsidP="00110FAB">
            <w:pPr>
              <w:rPr>
                <w:rFonts w:ascii="Calibri" w:eastAsia="Calibri" w:hAnsi="Calibri" w:cs="Times New Roman"/>
                <w:sz w:val="18"/>
                <w:lang w:val="sk-SK"/>
              </w:rPr>
            </w:pPr>
          </w:p>
        </w:tc>
      </w:tr>
      <w:tr w:rsidR="00110FAB" w:rsidRPr="00110FAB" w14:paraId="65CD6BE3" w14:textId="77777777" w:rsidTr="00FB76EA">
        <w:trPr>
          <w:trHeight w:val="1155"/>
        </w:trPr>
        <w:tc>
          <w:tcPr>
            <w:tcW w:w="828" w:type="pct"/>
          </w:tcPr>
          <w:p w14:paraId="3DC4C11A" w14:textId="77777777" w:rsidR="00110FAB" w:rsidRPr="00110FAB" w:rsidRDefault="00110FAB" w:rsidP="00110FAB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>Aktívna účasť klienta</w:t>
            </w:r>
          </w:p>
        </w:tc>
        <w:tc>
          <w:tcPr>
            <w:tcW w:w="2823" w:type="pct"/>
          </w:tcPr>
          <w:p w14:paraId="4030C954" w14:textId="77777777" w:rsidR="00D4388B" w:rsidRDefault="00D4388B" w:rsidP="00110FA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Bilancia kompetencií je jasne odlíšená od iných služieb zameraných na hodnotenie (bilančná diagnostika, hodnotiace a rozvojové centrum, sprostredkovanie zamestnania...) </w:t>
            </w:r>
          </w:p>
          <w:p w14:paraId="2AA86EEA" w14:textId="77777777" w:rsidR="00FA6400" w:rsidRPr="00110FAB" w:rsidRDefault="00FA6400" w:rsidP="00FA640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Účasť v bilancii kompetencií je dobrovoľná a základným predpokladom je, že si klient kladie otázky ohľadom vlastného profesijného smerovania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>.</w:t>
            </w:r>
          </w:p>
          <w:p w14:paraId="1AB3C0DB" w14:textId="77777777" w:rsidR="00110FAB" w:rsidRPr="00110FAB" w:rsidRDefault="00110FAB" w:rsidP="00110FA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Do bilancie kompetencií vstupujú klienti na základe plnej informovanosti o cieľoch, priebehu a použitých nástrojoch</w:t>
            </w:r>
            <w:r w:rsidR="00BF2DFE">
              <w:rPr>
                <w:rFonts w:ascii="Calibri" w:eastAsia="Calibri" w:hAnsi="Calibri" w:cs="Times New Roman"/>
                <w:sz w:val="18"/>
                <w:lang w:val="sk-SK"/>
              </w:rPr>
              <w:t>. Plná informovanosť je zabezpečená účasťou na informačnom stretnutí alebo poskytnutím informačných materiálov.</w:t>
            </w:r>
          </w:p>
          <w:p w14:paraId="7CFA4DB9" w14:textId="16768D14" w:rsidR="00110FAB" w:rsidRPr="00110FAB" w:rsidRDefault="00110FAB" w:rsidP="00A511E5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 xml:space="preserve">Priebeh bilancie kompetencií berie do úvahy schopnosť klienta porozumieť a osvojiť si výsledky a aktívne sa podieľať na vypracovaní kariérového cieľa a akčného plánu. </w:t>
            </w:r>
            <w:r w:rsidR="00FA6400">
              <w:rPr>
                <w:rFonts w:ascii="Calibri" w:eastAsia="Calibri" w:hAnsi="Calibri" w:cs="Times New Roman"/>
                <w:sz w:val="18"/>
                <w:lang w:val="sk-SK"/>
              </w:rPr>
              <w:t xml:space="preserve">Každý klient </w:t>
            </w: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 xml:space="preserve">dokáže po jej skončení </w:t>
            </w:r>
            <w:r w:rsidR="00FA6400">
              <w:rPr>
                <w:rFonts w:ascii="Calibri" w:eastAsia="Calibri" w:hAnsi="Calibri" w:cs="Times New Roman"/>
                <w:sz w:val="18"/>
                <w:lang w:val="sk-SK"/>
              </w:rPr>
              <w:t xml:space="preserve">vysvetliť ciele, </w:t>
            </w: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 xml:space="preserve">výstupy </w:t>
            </w:r>
            <w:r w:rsidR="00FA6400">
              <w:rPr>
                <w:rFonts w:ascii="Calibri" w:eastAsia="Calibri" w:hAnsi="Calibri" w:cs="Times New Roman"/>
                <w:sz w:val="18"/>
                <w:lang w:val="sk-SK"/>
              </w:rPr>
              <w:t xml:space="preserve">a osobný prínos </w:t>
            </w: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bilancie kompetencií.</w:t>
            </w:r>
          </w:p>
        </w:tc>
        <w:tc>
          <w:tcPr>
            <w:tcW w:w="1349" w:type="pct"/>
          </w:tcPr>
          <w:p w14:paraId="2984ACF1" w14:textId="77777777" w:rsidR="00110FAB" w:rsidRPr="00110FAB" w:rsidRDefault="00110FAB" w:rsidP="00110FAB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Informačné letáčiky pre klientov bilancie kompetencií</w:t>
            </w:r>
          </w:p>
          <w:p w14:paraId="61EB6168" w14:textId="356450B1" w:rsidR="00110FAB" w:rsidRPr="00110FAB" w:rsidRDefault="00110FAB" w:rsidP="00110FAB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Rozhovory s </w:t>
            </w:r>
            <w:r w:rsidR="00645145" w:rsidRPr="00110FAB">
              <w:rPr>
                <w:rFonts w:ascii="Calibri" w:eastAsia="Calibri" w:hAnsi="Calibri" w:cs="Times New Roman"/>
                <w:sz w:val="18"/>
                <w:lang w:val="sk-SK"/>
              </w:rPr>
              <w:t>klientmi</w:t>
            </w:r>
          </w:p>
          <w:p w14:paraId="1E04B40A" w14:textId="77777777" w:rsidR="00110FAB" w:rsidRPr="00110FAB" w:rsidRDefault="00110FAB" w:rsidP="00110FAB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Osobný časový harmonogram bilancie kompetencií</w:t>
            </w:r>
          </w:p>
          <w:p w14:paraId="357BB4A2" w14:textId="77777777" w:rsidR="00110FAB" w:rsidRPr="00110FAB" w:rsidRDefault="00110FAB" w:rsidP="00110FAB">
            <w:pPr>
              <w:rPr>
                <w:rFonts w:ascii="Calibri" w:eastAsia="Calibri" w:hAnsi="Calibri" w:cs="Times New Roman"/>
                <w:sz w:val="18"/>
                <w:lang w:val="sk-SK"/>
              </w:rPr>
            </w:pPr>
          </w:p>
        </w:tc>
      </w:tr>
    </w:tbl>
    <w:p w14:paraId="14B0D6C8" w14:textId="77777777" w:rsidR="00110FAB" w:rsidRDefault="00110FAB">
      <w:pPr>
        <w:rPr>
          <w:lang w:val="sk-SK"/>
        </w:rPr>
      </w:pPr>
      <w:r>
        <w:rPr>
          <w:lang w:val="sk-SK"/>
        </w:rPr>
        <w:br w:type="page"/>
      </w:r>
      <w:bookmarkStart w:id="0" w:name="_GoBack"/>
      <w:bookmarkEnd w:id="0"/>
    </w:p>
    <w:p w14:paraId="121036F3" w14:textId="77777777" w:rsidR="0051158F" w:rsidRDefault="0051158F">
      <w:pPr>
        <w:rPr>
          <w:lang w:val="sk-SK"/>
        </w:rPr>
      </w:pPr>
    </w:p>
    <w:p w14:paraId="1318C8DE" w14:textId="77777777" w:rsidR="0051158F" w:rsidRDefault="0051158F">
      <w:pPr>
        <w:rPr>
          <w:lang w:val="sk-SK"/>
        </w:rPr>
      </w:pPr>
    </w:p>
    <w:p w14:paraId="38DEB627" w14:textId="77777777" w:rsidR="0051158F" w:rsidRDefault="0051158F">
      <w:pPr>
        <w:rPr>
          <w:lang w:val="sk-SK"/>
        </w:rPr>
      </w:pPr>
    </w:p>
    <w:tbl>
      <w:tblPr>
        <w:tblStyle w:val="Mriekatabuky"/>
        <w:tblW w:w="4910" w:type="pct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223"/>
        <w:gridCol w:w="7579"/>
        <w:gridCol w:w="3622"/>
      </w:tblGrid>
      <w:tr w:rsidR="00110FAB" w:rsidRPr="00110FAB" w14:paraId="491267F1" w14:textId="77777777" w:rsidTr="00FB76EA">
        <w:trPr>
          <w:trHeight w:val="215"/>
        </w:trPr>
        <w:tc>
          <w:tcPr>
            <w:tcW w:w="5000" w:type="pct"/>
            <w:gridSpan w:val="3"/>
            <w:shd w:val="clear" w:color="auto" w:fill="BDD6EE" w:themeFill="accent1" w:themeFillTint="66"/>
          </w:tcPr>
          <w:p w14:paraId="5F2C7F09" w14:textId="77777777" w:rsidR="00110FAB" w:rsidRPr="00110FAB" w:rsidRDefault="00110FAB" w:rsidP="0039440C">
            <w:pPr>
              <w:jc w:val="center"/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 xml:space="preserve">Oblasť </w:t>
            </w:r>
            <w:r w:rsidR="0039440C">
              <w:rPr>
                <w:rFonts w:ascii="Calibri" w:eastAsia="Calibri" w:hAnsi="Calibri" w:cs="Times New Roman"/>
                <w:b/>
                <w:sz w:val="18"/>
                <w:lang w:val="sk-SK"/>
              </w:rPr>
              <w:t>2</w:t>
            </w: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 xml:space="preserve">: </w:t>
            </w:r>
            <w:r w:rsidR="0039440C">
              <w:rPr>
                <w:rFonts w:ascii="Calibri" w:eastAsia="Calibri" w:hAnsi="Calibri" w:cs="Times New Roman"/>
                <w:b/>
                <w:sz w:val="18"/>
                <w:lang w:val="sk-SK"/>
              </w:rPr>
              <w:t>Priebeh</w:t>
            </w: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 xml:space="preserve"> bilancie kompetencií</w:t>
            </w:r>
          </w:p>
        </w:tc>
      </w:tr>
      <w:tr w:rsidR="00110FAB" w:rsidRPr="00110FAB" w14:paraId="43FA1961" w14:textId="77777777" w:rsidTr="00FB76EA">
        <w:trPr>
          <w:trHeight w:val="231"/>
        </w:trPr>
        <w:tc>
          <w:tcPr>
            <w:tcW w:w="828" w:type="pct"/>
          </w:tcPr>
          <w:p w14:paraId="622A6310" w14:textId="77777777" w:rsidR="00110FAB" w:rsidRPr="00110FAB" w:rsidRDefault="00110FAB" w:rsidP="00030D38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 xml:space="preserve">Kritérium </w:t>
            </w:r>
          </w:p>
        </w:tc>
        <w:tc>
          <w:tcPr>
            <w:tcW w:w="2823" w:type="pct"/>
          </w:tcPr>
          <w:p w14:paraId="0F2746D7" w14:textId="77777777" w:rsidR="00110FAB" w:rsidRPr="00110FAB" w:rsidRDefault="00110FAB" w:rsidP="00030D38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>Indikátor</w:t>
            </w:r>
          </w:p>
        </w:tc>
        <w:tc>
          <w:tcPr>
            <w:tcW w:w="1349" w:type="pct"/>
          </w:tcPr>
          <w:p w14:paraId="70D55A67" w14:textId="77777777" w:rsidR="00110FAB" w:rsidRPr="00110FAB" w:rsidRDefault="00110FAB" w:rsidP="00030D38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>Zdroje dôkazov</w:t>
            </w:r>
          </w:p>
        </w:tc>
      </w:tr>
      <w:tr w:rsidR="00110FAB" w:rsidRPr="00110FAB" w14:paraId="112D330B" w14:textId="77777777" w:rsidTr="00FB76EA">
        <w:trPr>
          <w:trHeight w:val="1602"/>
        </w:trPr>
        <w:tc>
          <w:tcPr>
            <w:tcW w:w="828" w:type="pct"/>
          </w:tcPr>
          <w:p w14:paraId="6CAC70BB" w14:textId="77777777" w:rsidR="00110FAB" w:rsidRPr="00110FAB" w:rsidRDefault="0039440C" w:rsidP="00030D38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Priebeh bilancie kompetencií</w:t>
            </w:r>
          </w:p>
        </w:tc>
        <w:tc>
          <w:tcPr>
            <w:tcW w:w="2823" w:type="pct"/>
          </w:tcPr>
          <w:p w14:paraId="2E6DB59D" w14:textId="77777777" w:rsidR="00110FAB" w:rsidRDefault="00BD2232" w:rsidP="00BD2232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Bilancia kompetencií z metodického hľadiska prebieha v troch jasne oddelených fázach: úvodná fáza, fáza zberu informácií a záverečná fáza</w:t>
            </w:r>
          </w:p>
          <w:p w14:paraId="41DD0F4B" w14:textId="39033CA2" w:rsidR="00BD2232" w:rsidRDefault="00A92A70" w:rsidP="00BD2232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Súčasťou b</w:t>
            </w:r>
            <w:r w:rsidR="00BD2232">
              <w:rPr>
                <w:rFonts w:ascii="Calibri" w:eastAsia="Calibri" w:hAnsi="Calibri" w:cs="Times New Roman"/>
                <w:sz w:val="18"/>
                <w:lang w:val="sk-SK"/>
              </w:rPr>
              <w:t>i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>lancie</w:t>
            </w:r>
            <w:r w:rsidR="00BD2232">
              <w:rPr>
                <w:rFonts w:ascii="Calibri" w:eastAsia="Calibri" w:hAnsi="Calibri" w:cs="Times New Roman"/>
                <w:sz w:val="18"/>
                <w:lang w:val="sk-SK"/>
              </w:rPr>
              <w:t xml:space="preserve"> kompetencií 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sú </w:t>
            </w:r>
            <w:r w:rsidR="00BD2232">
              <w:rPr>
                <w:rFonts w:ascii="Calibri" w:eastAsia="Calibri" w:hAnsi="Calibri" w:cs="Times New Roman"/>
                <w:sz w:val="18"/>
                <w:lang w:val="sk-SK"/>
              </w:rPr>
              <w:t>minimálne 4 individuálne rozhovory, z toho aspoň jeden v každej fáze</w:t>
            </w:r>
          </w:p>
          <w:p w14:paraId="58A0801E" w14:textId="77777777" w:rsidR="00BD2232" w:rsidRDefault="00BD2232" w:rsidP="00BD2232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Bilancia kompetencií sa odohráva v časovom rozpätí 4 až 8 týždňov. </w:t>
            </w:r>
          </w:p>
          <w:p w14:paraId="205FF0DE" w14:textId="77777777" w:rsidR="00BD2232" w:rsidRDefault="00BD2232" w:rsidP="00BD2232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V každom pracovnom týždni trvania bilancie kompetencií musí prebehnúť aspoň jedno individuálne alebo skupinové stretnutie</w:t>
            </w:r>
            <w:r w:rsidR="00FA6400">
              <w:rPr>
                <w:rFonts w:ascii="Calibri" w:eastAsia="Calibri" w:hAnsi="Calibri" w:cs="Times New Roman"/>
                <w:sz w:val="18"/>
                <w:lang w:val="sk-SK"/>
              </w:rPr>
              <w:t>.</w:t>
            </w:r>
          </w:p>
          <w:p w14:paraId="1BA832B1" w14:textId="77777777" w:rsidR="00BD2232" w:rsidRDefault="00BD2232" w:rsidP="00BD2232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Bilancia kompetencií trvá</w:t>
            </w:r>
          </w:p>
          <w:p w14:paraId="1EAD7310" w14:textId="283EA47A" w:rsidR="00BD2232" w:rsidRDefault="00BD2232" w:rsidP="00BD2232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 Minimálne 1</w:t>
            </w:r>
            <w:r w:rsidR="00BF0CE2">
              <w:rPr>
                <w:rFonts w:ascii="Calibri" w:eastAsia="Calibri" w:hAnsi="Calibri" w:cs="Times New Roman"/>
                <w:sz w:val="18"/>
                <w:lang w:val="sk-SK"/>
              </w:rPr>
              <w:t>2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hodín v prípade interného </w:t>
            </w:r>
            <w:r w:rsidR="00A92A70">
              <w:rPr>
                <w:rFonts w:ascii="Calibri" w:eastAsia="Calibri" w:hAnsi="Calibri" w:cs="Times New Roman"/>
                <w:sz w:val="18"/>
                <w:lang w:val="sk-SK"/>
              </w:rPr>
              <w:t>poskytovateľa</w:t>
            </w:r>
          </w:p>
          <w:p w14:paraId="7F240094" w14:textId="77777777" w:rsidR="00BD2232" w:rsidRPr="00110FAB" w:rsidRDefault="00BD2232" w:rsidP="00BD2232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 Minimálne 20 hodín v prípade externého poskytovateľa</w:t>
            </w:r>
          </w:p>
        </w:tc>
        <w:tc>
          <w:tcPr>
            <w:tcW w:w="1349" w:type="pct"/>
            <w:vAlign w:val="center"/>
          </w:tcPr>
          <w:p w14:paraId="233730D1" w14:textId="77777777" w:rsidR="00110FAB" w:rsidRDefault="00D4388B" w:rsidP="00030D38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Metodika bilancie kompetencií</w:t>
            </w:r>
          </w:p>
          <w:p w14:paraId="17588FEE" w14:textId="77777777" w:rsidR="00D4388B" w:rsidRPr="00110FAB" w:rsidRDefault="00D4388B" w:rsidP="00030D38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Individuálne harmonogramy</w:t>
            </w:r>
          </w:p>
          <w:p w14:paraId="3B96544F" w14:textId="77777777" w:rsidR="00110FAB" w:rsidRPr="00110FAB" w:rsidRDefault="00110FAB" w:rsidP="00030D38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</w:p>
        </w:tc>
      </w:tr>
      <w:tr w:rsidR="00110FAB" w:rsidRPr="00BE3A0E" w14:paraId="3A005223" w14:textId="77777777" w:rsidTr="00FB76EA">
        <w:trPr>
          <w:trHeight w:val="1313"/>
        </w:trPr>
        <w:tc>
          <w:tcPr>
            <w:tcW w:w="828" w:type="pct"/>
          </w:tcPr>
          <w:p w14:paraId="0E0BE665" w14:textId="77777777" w:rsidR="00110FAB" w:rsidRPr="00110FAB" w:rsidRDefault="0039440C" w:rsidP="00030D38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Úvodná fáza</w:t>
            </w:r>
          </w:p>
        </w:tc>
        <w:tc>
          <w:tcPr>
            <w:tcW w:w="2823" w:type="pct"/>
          </w:tcPr>
          <w:p w14:paraId="79926969" w14:textId="77777777" w:rsidR="00110FAB" w:rsidRDefault="000B47CF" w:rsidP="00030D38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Prebieha vo forme individuálneho úvodného</w:t>
            </w:r>
            <w:r w:rsidR="004105A5">
              <w:rPr>
                <w:rFonts w:ascii="Calibri" w:eastAsia="Calibri" w:hAnsi="Calibri" w:cs="Times New Roman"/>
                <w:sz w:val="18"/>
                <w:lang w:val="sk-SK"/>
              </w:rPr>
              <w:t xml:space="preserve"> rozhovor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>u a</w:t>
            </w:r>
            <w:r w:rsidR="004105A5">
              <w:rPr>
                <w:rFonts w:ascii="Calibri" w:eastAsia="Calibri" w:hAnsi="Calibri" w:cs="Times New Roman"/>
                <w:sz w:val="18"/>
                <w:lang w:val="sk-SK"/>
              </w:rPr>
              <w:t xml:space="preserve"> umožňuje analyzovať potreby klienta a definovať ciele spoločnej práce vo forme písomnej zákazky.</w:t>
            </w:r>
          </w:p>
          <w:p w14:paraId="00E2CE3F" w14:textId="7EB53F72" w:rsidR="00D4388B" w:rsidRDefault="00D4388B" w:rsidP="00D4388B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S každým klientom bilancie kompetencií je na záver individuálneho rozhovoru uzavretá </w:t>
            </w:r>
            <w:r w:rsidR="00A7316B">
              <w:rPr>
                <w:rFonts w:ascii="Calibri" w:eastAsia="Calibri" w:hAnsi="Calibri" w:cs="Times New Roman"/>
                <w:sz w:val="18"/>
                <w:lang w:val="sk-SK"/>
              </w:rPr>
              <w:t xml:space="preserve">písomná 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dohoda, ktorá uvádza </w:t>
            </w:r>
            <w:proofErr w:type="spellStart"/>
            <w:r>
              <w:rPr>
                <w:rFonts w:ascii="Calibri" w:eastAsia="Calibri" w:hAnsi="Calibri" w:cs="Times New Roman"/>
                <w:sz w:val="18"/>
                <w:lang w:val="sk-SK"/>
              </w:rPr>
              <w:t>personalizované</w:t>
            </w:r>
            <w:proofErr w:type="spellEnd"/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ciele</w:t>
            </w:r>
            <w:r w:rsidR="00181A75">
              <w:rPr>
                <w:rFonts w:ascii="Calibri" w:eastAsia="Calibri" w:hAnsi="Calibri" w:cs="Times New Roman"/>
                <w:sz w:val="18"/>
                <w:lang w:val="sk-SK"/>
              </w:rPr>
              <w:t>, priebeh</w:t>
            </w:r>
            <w:r w:rsidR="00A7316B">
              <w:rPr>
                <w:rFonts w:ascii="Calibri" w:eastAsia="Calibri" w:hAnsi="Calibri" w:cs="Times New Roman"/>
                <w:sz w:val="18"/>
                <w:lang w:val="sk-SK"/>
              </w:rPr>
              <w:t xml:space="preserve"> a</w:t>
            </w:r>
            <w:r w:rsidR="00181A75">
              <w:rPr>
                <w:rFonts w:ascii="Calibri" w:eastAsia="Calibri" w:hAnsi="Calibri" w:cs="Times New Roman"/>
                <w:sz w:val="18"/>
                <w:lang w:val="sk-SK"/>
              </w:rPr>
              <w:t xml:space="preserve"> nástroje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bilancie kompetencií</w:t>
            </w:r>
            <w:r w:rsidR="004105A5">
              <w:rPr>
                <w:rFonts w:ascii="Calibri" w:eastAsia="Calibri" w:hAnsi="Calibri" w:cs="Times New Roman"/>
                <w:sz w:val="18"/>
                <w:lang w:val="sk-SK"/>
              </w:rPr>
              <w:t xml:space="preserve"> </w:t>
            </w:r>
            <w:r w:rsidR="00181A75">
              <w:rPr>
                <w:rFonts w:ascii="Calibri" w:eastAsia="Calibri" w:hAnsi="Calibri" w:cs="Times New Roman"/>
                <w:sz w:val="18"/>
                <w:lang w:val="sk-SK"/>
              </w:rPr>
              <w:t>ako aj vzájomné roly a zodpovednosti poskytovateľa a klienta</w:t>
            </w:r>
          </w:p>
          <w:p w14:paraId="180EE5FC" w14:textId="1031A74F" w:rsidR="00D4388B" w:rsidRPr="00110FAB" w:rsidRDefault="00FA6400" w:rsidP="00FA6400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Každý k</w:t>
            </w:r>
            <w:r w:rsidR="00D4388B">
              <w:rPr>
                <w:rFonts w:ascii="Calibri" w:eastAsia="Calibri" w:hAnsi="Calibri" w:cs="Times New Roman"/>
                <w:sz w:val="18"/>
                <w:lang w:val="sk-SK"/>
              </w:rPr>
              <w:t>lient má prideleného osobného poradcu, ktorý je jeho referentom počas celého priebehu</w:t>
            </w:r>
            <w:r w:rsidR="004105A5">
              <w:rPr>
                <w:rFonts w:ascii="Calibri" w:eastAsia="Calibri" w:hAnsi="Calibri" w:cs="Times New Roman"/>
                <w:sz w:val="18"/>
                <w:lang w:val="sk-SK"/>
              </w:rPr>
              <w:t xml:space="preserve"> a jeho meno je uvedené na dohode</w:t>
            </w:r>
            <w:r w:rsidR="00C86452">
              <w:rPr>
                <w:rFonts w:ascii="Calibri" w:eastAsia="Calibri" w:hAnsi="Calibri" w:cs="Times New Roman"/>
                <w:sz w:val="18"/>
                <w:lang w:val="sk-SK"/>
              </w:rPr>
              <w:t xml:space="preserve"> o vykonaní bilancii kompetencií</w:t>
            </w:r>
          </w:p>
        </w:tc>
        <w:tc>
          <w:tcPr>
            <w:tcW w:w="1349" w:type="pct"/>
          </w:tcPr>
          <w:p w14:paraId="0E99B6A3" w14:textId="12914E11" w:rsidR="00110FAB" w:rsidRPr="00110FAB" w:rsidRDefault="004105A5" w:rsidP="004105A5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Dohoda o vykonaní bilanci</w:t>
            </w:r>
            <w:r w:rsidR="00A7316B">
              <w:rPr>
                <w:rFonts w:ascii="Calibri" w:eastAsia="Calibri" w:hAnsi="Calibri" w:cs="Times New Roman"/>
                <w:sz w:val="18"/>
                <w:lang w:val="sk-SK"/>
              </w:rPr>
              <w:t>e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kompetencií s písomne definovanou zákazkou</w:t>
            </w:r>
          </w:p>
        </w:tc>
      </w:tr>
      <w:tr w:rsidR="00110FAB" w:rsidRPr="00BF2DFE" w14:paraId="52B54AA1" w14:textId="77777777" w:rsidTr="00FB76EA">
        <w:tc>
          <w:tcPr>
            <w:tcW w:w="828" w:type="pct"/>
          </w:tcPr>
          <w:p w14:paraId="395BCC6A" w14:textId="77777777" w:rsidR="00110FAB" w:rsidRPr="00110FAB" w:rsidRDefault="0039440C" w:rsidP="00030D38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Fáza zberu informácií</w:t>
            </w:r>
          </w:p>
        </w:tc>
        <w:tc>
          <w:tcPr>
            <w:tcW w:w="2823" w:type="pct"/>
          </w:tcPr>
          <w:p w14:paraId="11BDC970" w14:textId="77777777" w:rsidR="000B47CF" w:rsidRDefault="000B47CF" w:rsidP="000B47CF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Umožňuje klientovi </w:t>
            </w:r>
            <w:r w:rsidR="0069679A">
              <w:rPr>
                <w:rFonts w:ascii="Calibri" w:eastAsia="Calibri" w:hAnsi="Calibri" w:cs="Times New Roman"/>
                <w:sz w:val="18"/>
                <w:lang w:val="sk-SK"/>
              </w:rPr>
              <w:t>popísať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a lepšie porozumieť </w:t>
            </w:r>
            <w:r w:rsidR="0069679A">
              <w:rPr>
                <w:rFonts w:ascii="Calibri" w:eastAsia="Calibri" w:hAnsi="Calibri" w:cs="Times New Roman"/>
                <w:sz w:val="18"/>
                <w:lang w:val="sk-SK"/>
              </w:rPr>
              <w:t xml:space="preserve">faktorom relevantným 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pre jeho kariérové rozhodovanie: </w:t>
            </w:r>
          </w:p>
          <w:p w14:paraId="38E599BE" w14:textId="705D51CE" w:rsidR="00110FAB" w:rsidRDefault="000B47CF" w:rsidP="000B47CF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Faktory </w:t>
            </w:r>
            <w:r w:rsidR="00FA6400">
              <w:rPr>
                <w:rFonts w:ascii="Calibri" w:eastAsia="Calibri" w:hAnsi="Calibri" w:cs="Times New Roman"/>
                <w:sz w:val="18"/>
                <w:lang w:val="sk-SK"/>
              </w:rPr>
              <w:t>na strane klienta: prenositeľné vedomosti a zručnosti, profesijné hodnoty a záujmy, osobné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</w:t>
            </w:r>
            <w:r w:rsidR="00FA6400">
              <w:rPr>
                <w:rFonts w:ascii="Calibri" w:eastAsia="Calibri" w:hAnsi="Calibri" w:cs="Times New Roman"/>
                <w:sz w:val="18"/>
                <w:lang w:val="sk-SK"/>
              </w:rPr>
              <w:t>vlastnosti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, </w:t>
            </w:r>
            <w:r w:rsidR="00FA6400">
              <w:rPr>
                <w:rFonts w:ascii="Calibri" w:eastAsia="Calibri" w:hAnsi="Calibri" w:cs="Times New Roman"/>
                <w:sz w:val="18"/>
                <w:lang w:val="sk-SK"/>
              </w:rPr>
              <w:t xml:space="preserve">rozvojový 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>potenciál atď.</w:t>
            </w:r>
          </w:p>
          <w:p w14:paraId="5B47CF82" w14:textId="77777777" w:rsidR="000B47CF" w:rsidRDefault="000B47CF" w:rsidP="000B47CF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Faktory na strane socioekonomického prostredia: trh práce, možnosti ďalšieho vzdelávania</w:t>
            </w:r>
            <w:r w:rsidR="00FA6400">
              <w:rPr>
                <w:rFonts w:ascii="Calibri" w:eastAsia="Calibri" w:hAnsi="Calibri" w:cs="Times New Roman"/>
                <w:sz w:val="18"/>
                <w:lang w:val="sk-SK"/>
              </w:rPr>
              <w:t xml:space="preserve">, </w:t>
            </w:r>
            <w:proofErr w:type="spellStart"/>
            <w:r w:rsidR="00833E5A">
              <w:rPr>
                <w:rFonts w:ascii="Calibri" w:eastAsia="Calibri" w:hAnsi="Calibri" w:cs="Times New Roman"/>
                <w:sz w:val="18"/>
                <w:lang w:val="sk-SK"/>
              </w:rPr>
              <w:t>sociodynamické</w:t>
            </w:r>
            <w:proofErr w:type="spellEnd"/>
            <w:r w:rsidR="00833E5A">
              <w:rPr>
                <w:rFonts w:ascii="Calibri" w:eastAsia="Calibri" w:hAnsi="Calibri" w:cs="Times New Roman"/>
                <w:sz w:val="18"/>
                <w:lang w:val="sk-SK"/>
              </w:rPr>
              <w:t xml:space="preserve"> mechanizmy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>...</w:t>
            </w:r>
          </w:p>
          <w:p w14:paraId="6CF0A4FC" w14:textId="77777777" w:rsidR="000B47CF" w:rsidRPr="00110FAB" w:rsidRDefault="000B47CF" w:rsidP="000B47CF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Všetky zisťované informácie musia mať priamy vzťah k cieľom bilancie kompetencií.</w:t>
            </w:r>
          </w:p>
        </w:tc>
        <w:tc>
          <w:tcPr>
            <w:tcW w:w="1349" w:type="pct"/>
          </w:tcPr>
          <w:p w14:paraId="66F653ED" w14:textId="77777777" w:rsidR="00110FAB" w:rsidRDefault="000B47CF" w:rsidP="000B47CF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Metodika bilancie kompetencií</w:t>
            </w:r>
          </w:p>
          <w:p w14:paraId="12FE9905" w14:textId="77777777" w:rsidR="000B47CF" w:rsidRDefault="000B47CF" w:rsidP="000B47CF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Záverečná správa</w:t>
            </w:r>
          </w:p>
          <w:p w14:paraId="4C411A33" w14:textId="77777777" w:rsidR="000B47CF" w:rsidRDefault="000B47CF" w:rsidP="000B47CF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Zoznam použitých metód, nástrojov a</w:t>
            </w:r>
            <w:r w:rsidR="0069679A">
              <w:rPr>
                <w:rFonts w:ascii="Calibri" w:eastAsia="Calibri" w:hAnsi="Calibri" w:cs="Times New Roman"/>
                <w:sz w:val="18"/>
                <w:lang w:val="sk-SK"/>
              </w:rPr>
              <w:t> 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>aktivít</w:t>
            </w:r>
            <w:r w:rsidR="0069679A">
              <w:rPr>
                <w:rFonts w:ascii="Calibri" w:eastAsia="Calibri" w:hAnsi="Calibri" w:cs="Times New Roman"/>
                <w:sz w:val="18"/>
                <w:lang w:val="sk-SK"/>
              </w:rPr>
              <w:t xml:space="preserve"> (hodnotiacich/objektívnych aj </w:t>
            </w:r>
            <w:proofErr w:type="spellStart"/>
            <w:r w:rsidR="0069679A">
              <w:rPr>
                <w:rFonts w:ascii="Calibri" w:eastAsia="Calibri" w:hAnsi="Calibri" w:cs="Times New Roman"/>
                <w:sz w:val="18"/>
                <w:lang w:val="sk-SK"/>
              </w:rPr>
              <w:t>sebahodnotiacich</w:t>
            </w:r>
            <w:proofErr w:type="spellEnd"/>
            <w:r w:rsidR="0069679A">
              <w:rPr>
                <w:rFonts w:ascii="Calibri" w:eastAsia="Calibri" w:hAnsi="Calibri" w:cs="Times New Roman"/>
                <w:sz w:val="18"/>
                <w:lang w:val="sk-SK"/>
              </w:rPr>
              <w:t>/subjektívnych)</w:t>
            </w:r>
          </w:p>
          <w:p w14:paraId="7896F802" w14:textId="77777777" w:rsidR="00833E5A" w:rsidRPr="00110FAB" w:rsidRDefault="00833E5A" w:rsidP="000B47CF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Portfólio kompetencií</w:t>
            </w:r>
          </w:p>
        </w:tc>
      </w:tr>
      <w:tr w:rsidR="00110FAB" w:rsidRPr="00110FAB" w14:paraId="734DFC7E" w14:textId="77777777" w:rsidTr="00FB76EA">
        <w:trPr>
          <w:trHeight w:val="1155"/>
        </w:trPr>
        <w:tc>
          <w:tcPr>
            <w:tcW w:w="828" w:type="pct"/>
          </w:tcPr>
          <w:p w14:paraId="0FFCDD88" w14:textId="77777777" w:rsidR="00110FAB" w:rsidRPr="00110FAB" w:rsidRDefault="0039440C" w:rsidP="00030D38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Záverečná fáza</w:t>
            </w:r>
          </w:p>
        </w:tc>
        <w:tc>
          <w:tcPr>
            <w:tcW w:w="2823" w:type="pct"/>
          </w:tcPr>
          <w:p w14:paraId="72CB521E" w14:textId="77777777" w:rsidR="00110FAB" w:rsidRDefault="000B47CF" w:rsidP="0074167E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Obsahuje zmysluplný súhrn získaných informácií, ktorý pomáha klientovi vypracovať </w:t>
            </w:r>
            <w:r w:rsidR="0074167E">
              <w:rPr>
                <w:rFonts w:ascii="Calibri" w:eastAsia="Calibri" w:hAnsi="Calibri" w:cs="Times New Roman"/>
                <w:sz w:val="18"/>
                <w:lang w:val="sk-SK"/>
              </w:rPr>
              <w:t>niekoľko realistických hypotéz kariérového cieľa</w:t>
            </w:r>
          </w:p>
          <w:p w14:paraId="7D1A2D13" w14:textId="77777777" w:rsidR="00073727" w:rsidRDefault="0074167E" w:rsidP="0007372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Umožňuje klientovi ove</w:t>
            </w:r>
            <w:r w:rsidR="00833E5A">
              <w:rPr>
                <w:rFonts w:ascii="Calibri" w:eastAsia="Calibri" w:hAnsi="Calibri" w:cs="Times New Roman"/>
                <w:sz w:val="18"/>
                <w:lang w:val="sk-SK"/>
              </w:rPr>
              <w:t>riť kariérové ciele a konfrontovať ich s realitou trhu práce</w:t>
            </w:r>
          </w:p>
          <w:p w14:paraId="70402C8F" w14:textId="77777777" w:rsidR="0074167E" w:rsidRPr="00110FAB" w:rsidRDefault="0074167E" w:rsidP="0007372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Vedie k vypracovaniu záverečnej správy a osobnej zložky, ktoré sú vlastníctvom klienta</w:t>
            </w:r>
          </w:p>
        </w:tc>
        <w:tc>
          <w:tcPr>
            <w:tcW w:w="1349" w:type="pct"/>
          </w:tcPr>
          <w:p w14:paraId="68FA5120" w14:textId="7BCC02BD" w:rsidR="00110FAB" w:rsidRDefault="00A92A70" w:rsidP="00030D38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Rozhovory s </w:t>
            </w:r>
            <w:r w:rsidR="00645145">
              <w:rPr>
                <w:rFonts w:ascii="Calibri" w:eastAsia="Calibri" w:hAnsi="Calibri" w:cs="Times New Roman"/>
                <w:sz w:val="18"/>
                <w:lang w:val="sk-SK"/>
              </w:rPr>
              <w:t>klientmi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o spôsobe vypĺňania záverečnej správy a jej zrozumiteľnosti</w:t>
            </w:r>
          </w:p>
          <w:p w14:paraId="6607171C" w14:textId="77777777" w:rsidR="00B364E5" w:rsidRPr="00110FAB" w:rsidRDefault="00B364E5" w:rsidP="00030D38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Metodika bilancie kompetencií</w:t>
            </w:r>
          </w:p>
          <w:p w14:paraId="390E68E3" w14:textId="77777777" w:rsidR="00110FAB" w:rsidRPr="00110FAB" w:rsidRDefault="0074167E" w:rsidP="00030D38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Záverečná správa</w:t>
            </w:r>
          </w:p>
          <w:p w14:paraId="78DA8C87" w14:textId="77777777" w:rsidR="00110FAB" w:rsidRPr="00110FAB" w:rsidRDefault="00110FAB" w:rsidP="00030D38">
            <w:pPr>
              <w:rPr>
                <w:rFonts w:ascii="Calibri" w:eastAsia="Calibri" w:hAnsi="Calibri" w:cs="Times New Roman"/>
                <w:sz w:val="18"/>
                <w:lang w:val="sk-SK"/>
              </w:rPr>
            </w:pPr>
          </w:p>
        </w:tc>
      </w:tr>
    </w:tbl>
    <w:p w14:paraId="11DC6BE2" w14:textId="77777777" w:rsidR="00B364E5" w:rsidRDefault="00B364E5">
      <w:pPr>
        <w:rPr>
          <w:lang w:val="sk-SK"/>
        </w:rPr>
      </w:pPr>
    </w:p>
    <w:p w14:paraId="6E88F693" w14:textId="77777777" w:rsidR="0051158F" w:rsidRDefault="0051158F">
      <w:pPr>
        <w:rPr>
          <w:lang w:val="sk-SK"/>
        </w:rPr>
      </w:pPr>
    </w:p>
    <w:p w14:paraId="17686947" w14:textId="77777777" w:rsidR="0051158F" w:rsidRDefault="0051158F">
      <w:pPr>
        <w:rPr>
          <w:lang w:val="sk-SK"/>
        </w:rPr>
      </w:pPr>
    </w:p>
    <w:p w14:paraId="50236530" w14:textId="5724822E" w:rsidR="00B364E5" w:rsidRDefault="00B364E5">
      <w:pPr>
        <w:rPr>
          <w:lang w:val="sk-SK"/>
        </w:rPr>
      </w:pPr>
    </w:p>
    <w:p w14:paraId="1B9B96A5" w14:textId="77777777" w:rsidR="0051158F" w:rsidRDefault="0051158F">
      <w:pPr>
        <w:rPr>
          <w:lang w:val="sk-SK"/>
        </w:rPr>
      </w:pPr>
    </w:p>
    <w:p w14:paraId="3AEF0737" w14:textId="77777777" w:rsidR="0051158F" w:rsidRDefault="0051158F">
      <w:pPr>
        <w:rPr>
          <w:lang w:val="sk-SK"/>
        </w:rPr>
      </w:pPr>
    </w:p>
    <w:tbl>
      <w:tblPr>
        <w:tblStyle w:val="Mriekatabuky"/>
        <w:tblW w:w="4910" w:type="pct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223"/>
        <w:gridCol w:w="7579"/>
        <w:gridCol w:w="3622"/>
      </w:tblGrid>
      <w:tr w:rsidR="00BF2DFE" w:rsidRPr="00110FAB" w14:paraId="546255B2" w14:textId="77777777" w:rsidTr="00FB76EA">
        <w:trPr>
          <w:trHeight w:val="215"/>
        </w:trPr>
        <w:tc>
          <w:tcPr>
            <w:tcW w:w="5000" w:type="pct"/>
            <w:gridSpan w:val="3"/>
            <w:shd w:val="clear" w:color="auto" w:fill="BDD6EE" w:themeFill="accent1" w:themeFillTint="66"/>
          </w:tcPr>
          <w:p w14:paraId="78EDC318" w14:textId="77777777" w:rsidR="00BF2DFE" w:rsidRPr="00110FAB" w:rsidRDefault="00BF2DFE" w:rsidP="00BF2DFE">
            <w:pPr>
              <w:jc w:val="center"/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 xml:space="preserve">Oblasť </w:t>
            </w: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3</w:t>
            </w: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 xml:space="preserve">: </w:t>
            </w: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Nástroje a prístupy bilancie kompetencií</w:t>
            </w:r>
          </w:p>
        </w:tc>
      </w:tr>
      <w:tr w:rsidR="00BF2DFE" w:rsidRPr="00110FAB" w14:paraId="269F7F6D" w14:textId="77777777" w:rsidTr="00FB76EA">
        <w:trPr>
          <w:trHeight w:val="231"/>
        </w:trPr>
        <w:tc>
          <w:tcPr>
            <w:tcW w:w="828" w:type="pct"/>
          </w:tcPr>
          <w:p w14:paraId="5B7E6FBE" w14:textId="77777777" w:rsidR="00BF2DFE" w:rsidRPr="00110FAB" w:rsidRDefault="00BF2DFE" w:rsidP="00197E70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 xml:space="preserve">Kritérium </w:t>
            </w:r>
          </w:p>
        </w:tc>
        <w:tc>
          <w:tcPr>
            <w:tcW w:w="2823" w:type="pct"/>
          </w:tcPr>
          <w:p w14:paraId="1C91C350" w14:textId="77777777" w:rsidR="00BF2DFE" w:rsidRPr="00110FAB" w:rsidRDefault="00BF2DFE" w:rsidP="00197E70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>Indikátor</w:t>
            </w:r>
          </w:p>
        </w:tc>
        <w:tc>
          <w:tcPr>
            <w:tcW w:w="1349" w:type="pct"/>
          </w:tcPr>
          <w:p w14:paraId="1EFE8E22" w14:textId="77777777" w:rsidR="00BF2DFE" w:rsidRPr="00110FAB" w:rsidRDefault="00BF2DFE" w:rsidP="00197E70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>Zdroje dôkazov</w:t>
            </w:r>
          </w:p>
        </w:tc>
      </w:tr>
      <w:tr w:rsidR="00BF2DFE" w:rsidRPr="00BE3A0E" w14:paraId="1BF8FC4B" w14:textId="77777777" w:rsidTr="00FB76EA">
        <w:trPr>
          <w:trHeight w:val="1602"/>
        </w:trPr>
        <w:tc>
          <w:tcPr>
            <w:tcW w:w="828" w:type="pct"/>
          </w:tcPr>
          <w:p w14:paraId="4FE8409A" w14:textId="77777777" w:rsidR="00BF2DFE" w:rsidRPr="00110FAB" w:rsidRDefault="007C4664" w:rsidP="007C4664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Nástroje hodnotenia a sebahodnotenia</w:t>
            </w:r>
          </w:p>
        </w:tc>
        <w:tc>
          <w:tcPr>
            <w:tcW w:w="2823" w:type="pct"/>
          </w:tcPr>
          <w:p w14:paraId="1C034324" w14:textId="77777777" w:rsidR="00BF2DFE" w:rsidRDefault="00E52F5C" w:rsidP="00BF2DFE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Poskytovateľ má k dispozícii aspoň 3 nástroje / metódy / aktivity </w:t>
            </w:r>
            <w:r w:rsidR="00833E5A">
              <w:rPr>
                <w:rFonts w:ascii="Calibri" w:eastAsia="Calibri" w:hAnsi="Calibri" w:cs="Times New Roman"/>
                <w:sz w:val="18"/>
                <w:lang w:val="sk-SK"/>
              </w:rPr>
              <w:t>(</w:t>
            </w:r>
            <w:proofErr w:type="spellStart"/>
            <w:r w:rsidR="00833E5A">
              <w:rPr>
                <w:rFonts w:ascii="Calibri" w:eastAsia="Calibri" w:hAnsi="Calibri" w:cs="Times New Roman"/>
                <w:sz w:val="18"/>
                <w:lang w:val="sk-SK"/>
              </w:rPr>
              <w:t>t.j</w:t>
            </w:r>
            <w:proofErr w:type="spellEnd"/>
            <w:r w:rsidR="00833E5A">
              <w:rPr>
                <w:rFonts w:ascii="Calibri" w:eastAsia="Calibri" w:hAnsi="Calibri" w:cs="Times New Roman"/>
                <w:sz w:val="18"/>
                <w:lang w:val="sk-SK"/>
              </w:rPr>
              <w:t xml:space="preserve">. nie len </w:t>
            </w:r>
            <w:proofErr w:type="spellStart"/>
            <w:r w:rsidR="00833E5A">
              <w:rPr>
                <w:rFonts w:ascii="Calibri" w:eastAsia="Calibri" w:hAnsi="Calibri" w:cs="Times New Roman"/>
                <w:sz w:val="18"/>
                <w:lang w:val="sk-SK"/>
              </w:rPr>
              <w:t>psychodiagnostické</w:t>
            </w:r>
            <w:proofErr w:type="spellEnd"/>
            <w:r w:rsidR="00833E5A">
              <w:rPr>
                <w:rFonts w:ascii="Calibri" w:eastAsia="Calibri" w:hAnsi="Calibri" w:cs="Times New Roman"/>
                <w:sz w:val="18"/>
                <w:lang w:val="sk-SK"/>
              </w:rPr>
              <w:t xml:space="preserve"> nástroje) 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>z každej z nasledujúcich oblastí faktorov kariérového rozhodovania na strane klienta, ktoré používa podľa individuálnych potrieb klienta:</w:t>
            </w:r>
          </w:p>
          <w:p w14:paraId="443384D5" w14:textId="77777777" w:rsidR="007C4664" w:rsidRDefault="007C4664" w:rsidP="007C4664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motivácie (hodnoty, </w:t>
            </w:r>
            <w:r w:rsidR="00A67290">
              <w:rPr>
                <w:rFonts w:ascii="Calibri" w:eastAsia="Calibri" w:hAnsi="Calibri" w:cs="Times New Roman"/>
                <w:sz w:val="18"/>
                <w:lang w:val="sk-SK"/>
              </w:rPr>
              <w:t xml:space="preserve">potreby, 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>záujmy...)</w:t>
            </w:r>
          </w:p>
          <w:p w14:paraId="077BC788" w14:textId="77777777" w:rsidR="00A67290" w:rsidRDefault="00A67290" w:rsidP="007C4664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osobnostné vlastnosti</w:t>
            </w:r>
          </w:p>
          <w:p w14:paraId="32A27251" w14:textId="77777777" w:rsidR="007C4664" w:rsidRPr="00833E5A" w:rsidRDefault="00A67290" w:rsidP="00833E5A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výkonové charakteristiky (všeobecné a špeciálne - intelekt, pozornosť, pamäť, predpoklady...)</w:t>
            </w:r>
            <w:r w:rsidR="007C4664" w:rsidRPr="00833E5A">
              <w:rPr>
                <w:rFonts w:ascii="Calibri" w:eastAsia="Calibri" w:hAnsi="Calibri" w:cs="Times New Roman"/>
                <w:sz w:val="18"/>
                <w:lang w:val="sk-SK"/>
              </w:rPr>
              <w:br/>
            </w:r>
          </w:p>
          <w:p w14:paraId="1D0852F6" w14:textId="77777777" w:rsidR="00FB476D" w:rsidRDefault="00FB476D" w:rsidP="00FB476D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Zisťovanie faktorov kariérového rozhodovania nie je postavené na použití </w:t>
            </w:r>
            <w:proofErr w:type="spellStart"/>
            <w:r>
              <w:rPr>
                <w:rFonts w:ascii="Calibri" w:eastAsia="Calibri" w:hAnsi="Calibri" w:cs="Times New Roman"/>
                <w:sz w:val="18"/>
                <w:lang w:val="sk-SK"/>
              </w:rPr>
              <w:t>psychometrických</w:t>
            </w:r>
            <w:proofErr w:type="spellEnd"/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nástrojov a je vždy sprevádzané technikami, ktoré podporujú aktívnu účasť klienta (subjektívne hodnotiace metódy</w:t>
            </w:r>
            <w:r w:rsidR="0069679A">
              <w:rPr>
                <w:rFonts w:ascii="Calibri" w:eastAsia="Calibri" w:hAnsi="Calibri" w:cs="Times New Roman"/>
                <w:sz w:val="18"/>
                <w:lang w:val="sk-SK"/>
              </w:rPr>
              <w:t xml:space="preserve"> - sebahodnotenie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>,</w:t>
            </w:r>
            <w:r w:rsidR="0069679A">
              <w:rPr>
                <w:rFonts w:ascii="Calibri" w:eastAsia="Calibri" w:hAnsi="Calibri" w:cs="Times New Roman"/>
                <w:sz w:val="18"/>
                <w:lang w:val="sk-SK"/>
              </w:rPr>
              <w:t xml:space="preserve"> naratívne techniky,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skupinové aktivity</w:t>
            </w:r>
            <w:r w:rsidR="00833E5A">
              <w:rPr>
                <w:rFonts w:ascii="Calibri" w:eastAsia="Calibri" w:hAnsi="Calibri" w:cs="Times New Roman"/>
                <w:sz w:val="18"/>
                <w:lang w:val="sk-SK"/>
              </w:rPr>
              <w:t>, hranie rolí, hodnotenie 360</w:t>
            </w:r>
            <w:r w:rsidR="00833E5A" w:rsidRPr="00833E5A">
              <w:rPr>
                <w:rFonts w:ascii="Calibri" w:eastAsia="Calibri" w:hAnsi="Calibri" w:cs="Times New Roman"/>
                <w:sz w:val="18"/>
                <w:lang w:val="sk-SK"/>
              </w:rPr>
              <w:t>°</w:t>
            </w:r>
            <w:r w:rsidR="00833E5A">
              <w:rPr>
                <w:rFonts w:ascii="Calibri" w:eastAsia="Calibri" w:hAnsi="Calibri" w:cs="Times New Roman"/>
                <w:sz w:val="18"/>
                <w:lang w:val="sk-SK"/>
              </w:rPr>
              <w:t xml:space="preserve">, hodnotiace a rozvojové centrum 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a pod). </w:t>
            </w:r>
          </w:p>
          <w:p w14:paraId="6363706C" w14:textId="69493DC8" w:rsidR="007C4664" w:rsidRPr="0069679A" w:rsidRDefault="00FB476D" w:rsidP="00B22C86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V prípade využitia diagnostických nástrojov tieto </w:t>
            </w:r>
            <w:r w:rsidR="00B22C86">
              <w:rPr>
                <w:rFonts w:ascii="Calibri" w:eastAsia="Calibri" w:hAnsi="Calibri" w:cs="Times New Roman"/>
                <w:sz w:val="18"/>
                <w:lang w:val="sk-SK"/>
              </w:rPr>
              <w:t>musia zodpovedať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požiadavkám validity, spoľahlivosti a</w:t>
            </w:r>
            <w:r w:rsidR="0069679A">
              <w:rPr>
                <w:rFonts w:ascii="Calibri" w:eastAsia="Calibri" w:hAnsi="Calibri" w:cs="Times New Roman"/>
                <w:sz w:val="18"/>
                <w:lang w:val="sk-SK"/>
              </w:rPr>
              <w:t> citlivosti.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> </w:t>
            </w:r>
            <w:r w:rsidR="0069679A">
              <w:rPr>
                <w:rFonts w:ascii="Calibri" w:eastAsia="Calibri" w:hAnsi="Calibri" w:cs="Times New Roman"/>
                <w:sz w:val="18"/>
                <w:lang w:val="sk-SK"/>
              </w:rPr>
              <w:t>P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oskytovateľ ich používa v súlade s etickými princípmi (psychológ). </w:t>
            </w:r>
          </w:p>
        </w:tc>
        <w:tc>
          <w:tcPr>
            <w:tcW w:w="1349" w:type="pct"/>
            <w:vAlign w:val="center"/>
          </w:tcPr>
          <w:p w14:paraId="78DCBCE4" w14:textId="77777777" w:rsidR="0069679A" w:rsidRDefault="00BF2DFE" w:rsidP="00197E70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Metodika bilancie kompetencií</w:t>
            </w:r>
          </w:p>
          <w:p w14:paraId="474778FA" w14:textId="77777777" w:rsidR="00BF2DFE" w:rsidRPr="0069679A" w:rsidRDefault="0069679A" w:rsidP="00833E5A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69679A">
              <w:rPr>
                <w:rFonts w:ascii="Calibri" w:eastAsia="Calibri" w:hAnsi="Calibri" w:cs="Times New Roman"/>
                <w:sz w:val="18"/>
                <w:lang w:val="sk-SK"/>
              </w:rPr>
              <w:t xml:space="preserve">Zoznam použitých metód, nástrojov a aktivít </w:t>
            </w:r>
            <w:r w:rsidR="00833E5A">
              <w:rPr>
                <w:rFonts w:ascii="Calibri" w:eastAsia="Calibri" w:hAnsi="Calibri" w:cs="Times New Roman"/>
                <w:sz w:val="18"/>
                <w:lang w:val="sk-SK"/>
              </w:rPr>
              <w:t xml:space="preserve">- </w:t>
            </w:r>
            <w:r w:rsidRPr="0069679A">
              <w:rPr>
                <w:rFonts w:ascii="Calibri" w:eastAsia="Calibri" w:hAnsi="Calibri" w:cs="Times New Roman"/>
                <w:sz w:val="18"/>
                <w:lang w:val="sk-SK"/>
              </w:rPr>
              <w:t xml:space="preserve">hodnotiacich/objektívnych aj </w:t>
            </w:r>
            <w:proofErr w:type="spellStart"/>
            <w:r w:rsidRPr="0069679A">
              <w:rPr>
                <w:rFonts w:ascii="Calibri" w:eastAsia="Calibri" w:hAnsi="Calibri" w:cs="Times New Roman"/>
                <w:sz w:val="18"/>
                <w:lang w:val="sk-SK"/>
              </w:rPr>
              <w:t>sebahodnotiacich</w:t>
            </w:r>
            <w:proofErr w:type="spellEnd"/>
            <w:r w:rsidRPr="0069679A">
              <w:rPr>
                <w:rFonts w:ascii="Calibri" w:eastAsia="Calibri" w:hAnsi="Calibri" w:cs="Times New Roman"/>
                <w:sz w:val="18"/>
                <w:lang w:val="sk-SK"/>
              </w:rPr>
              <w:t>/subjektívnych</w:t>
            </w:r>
            <w:r w:rsidR="00833E5A">
              <w:rPr>
                <w:rFonts w:ascii="Calibri" w:eastAsia="Calibri" w:hAnsi="Calibri" w:cs="Times New Roman"/>
                <w:sz w:val="18"/>
                <w:lang w:val="sk-SK"/>
              </w:rPr>
              <w:t xml:space="preserve"> (aspoň 9 konkrétnych nástrojov / metód / aktivít, z toho nie viac ako 50% iných, než </w:t>
            </w:r>
            <w:proofErr w:type="spellStart"/>
            <w:r w:rsidR="00833E5A">
              <w:rPr>
                <w:rFonts w:ascii="Calibri" w:eastAsia="Calibri" w:hAnsi="Calibri" w:cs="Times New Roman"/>
                <w:sz w:val="18"/>
                <w:lang w:val="sk-SK"/>
              </w:rPr>
              <w:t>psychometrických</w:t>
            </w:r>
            <w:proofErr w:type="spellEnd"/>
            <w:r w:rsidR="00833E5A">
              <w:rPr>
                <w:rFonts w:ascii="Calibri" w:eastAsia="Calibri" w:hAnsi="Calibri" w:cs="Times New Roman"/>
                <w:sz w:val="18"/>
                <w:lang w:val="sk-SK"/>
              </w:rPr>
              <w:t>)</w:t>
            </w:r>
          </w:p>
        </w:tc>
      </w:tr>
      <w:tr w:rsidR="00BF2DFE" w:rsidRPr="00BE3A0E" w14:paraId="2CB26420" w14:textId="77777777" w:rsidTr="00FB76EA">
        <w:tc>
          <w:tcPr>
            <w:tcW w:w="828" w:type="pct"/>
          </w:tcPr>
          <w:p w14:paraId="39F38B2F" w14:textId="77777777" w:rsidR="00BF2DFE" w:rsidRPr="00110FAB" w:rsidRDefault="0069679A" w:rsidP="00197E70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P</w:t>
            </w:r>
            <w:r w:rsidR="00BF2DFE">
              <w:rPr>
                <w:rFonts w:ascii="Calibri" w:eastAsia="Calibri" w:hAnsi="Calibri" w:cs="Times New Roman"/>
                <w:b/>
                <w:sz w:val="18"/>
                <w:lang w:val="sk-SK"/>
              </w:rPr>
              <w:t>ortfólio</w:t>
            </w: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 xml:space="preserve"> kompetencií</w:t>
            </w:r>
          </w:p>
        </w:tc>
        <w:tc>
          <w:tcPr>
            <w:tcW w:w="2823" w:type="pct"/>
          </w:tcPr>
          <w:p w14:paraId="4F2F5DEB" w14:textId="2B5BA5FD" w:rsidR="00BF2DFE" w:rsidRDefault="0069679A" w:rsidP="00BF2DFE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Bilancia kompetencií obsahuje špecifický modul určený pre založenie kompetenčného portfólia s metódami a aktivitami pre rôzne typy klientov</w:t>
            </w:r>
          </w:p>
          <w:p w14:paraId="6732E406" w14:textId="77777777" w:rsidR="0069679A" w:rsidRPr="00110FAB" w:rsidRDefault="0069679A" w:rsidP="00BF2DFE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Štruktúra portfólia kompetencií umožňuje klientovi dlhodobo zaznamenávať odborné vedomosti a zručnosti nadobudnuté vo formálnom, neformálnom a </w:t>
            </w:r>
            <w:proofErr w:type="spellStart"/>
            <w:r>
              <w:rPr>
                <w:rFonts w:ascii="Calibri" w:eastAsia="Calibri" w:hAnsi="Calibri" w:cs="Times New Roman"/>
                <w:sz w:val="18"/>
                <w:lang w:val="sk-SK"/>
              </w:rPr>
              <w:t>informálnom</w:t>
            </w:r>
            <w:proofErr w:type="spellEnd"/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vzdelávaní a učení</w:t>
            </w:r>
          </w:p>
        </w:tc>
        <w:tc>
          <w:tcPr>
            <w:tcW w:w="1349" w:type="pct"/>
          </w:tcPr>
          <w:p w14:paraId="3A56A78B" w14:textId="77777777" w:rsidR="00A511E5" w:rsidRPr="00110FAB" w:rsidRDefault="00A511E5" w:rsidP="00A511E5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Model portfólia kompetencií</w:t>
            </w:r>
          </w:p>
          <w:p w14:paraId="2734B938" w14:textId="2966540D" w:rsidR="00BF2DFE" w:rsidRPr="00A92A70" w:rsidRDefault="00A511E5" w:rsidP="00A511E5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Rozhovory s klientmi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o využívaní kompetenčného portfólia</w:t>
            </w:r>
          </w:p>
        </w:tc>
      </w:tr>
      <w:tr w:rsidR="00BF2DFE" w:rsidRPr="00E52F5C" w14:paraId="3D7C46FD" w14:textId="77777777" w:rsidTr="00FB76EA">
        <w:trPr>
          <w:trHeight w:val="1155"/>
        </w:trPr>
        <w:tc>
          <w:tcPr>
            <w:tcW w:w="828" w:type="pct"/>
          </w:tcPr>
          <w:p w14:paraId="52B7DDBD" w14:textId="77777777" w:rsidR="00BF2DFE" w:rsidRPr="00110FAB" w:rsidRDefault="00BF2DFE" w:rsidP="00197E70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Informačné zdroje a kontakt s trhom práce</w:t>
            </w:r>
          </w:p>
        </w:tc>
        <w:tc>
          <w:tcPr>
            <w:tcW w:w="2823" w:type="pct"/>
          </w:tcPr>
          <w:p w14:paraId="72C28BC0" w14:textId="10C5788B" w:rsidR="00BF2DFE" w:rsidRDefault="0069679A" w:rsidP="0007372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V priebehu bilancie kompetencií sú využívané informačné zdroje ohľadom miestneho trhu práce, možností vzdelávania a</w:t>
            </w:r>
            <w:r w:rsidR="00E52F5C">
              <w:rPr>
                <w:rFonts w:ascii="Calibri" w:eastAsia="Calibri" w:hAnsi="Calibri" w:cs="Times New Roman"/>
                <w:sz w:val="18"/>
                <w:lang w:val="sk-SK"/>
              </w:rPr>
              <w:t xml:space="preserve"> existujúcich 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povolaní. Tieto zdroje sú pre klienta k dispozícii </w:t>
            </w:r>
            <w:r w:rsidR="00833E5A">
              <w:rPr>
                <w:rFonts w:ascii="Calibri" w:eastAsia="Calibri" w:hAnsi="Calibri" w:cs="Times New Roman"/>
                <w:sz w:val="18"/>
                <w:lang w:val="sk-SK"/>
              </w:rPr>
              <w:t xml:space="preserve">podľa potreby aj v tlačenej 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>podobe</w:t>
            </w:r>
            <w:r w:rsidR="00073727">
              <w:rPr>
                <w:rFonts w:ascii="Calibri" w:eastAsia="Calibri" w:hAnsi="Calibri" w:cs="Times New Roman"/>
                <w:sz w:val="18"/>
                <w:lang w:val="sk-SK"/>
              </w:rPr>
              <w:t xml:space="preserve"> </w:t>
            </w:r>
            <w:r w:rsidR="00833E5A">
              <w:rPr>
                <w:rFonts w:ascii="Calibri" w:eastAsia="Calibri" w:hAnsi="Calibri" w:cs="Times New Roman"/>
                <w:sz w:val="18"/>
                <w:lang w:val="sk-SK"/>
              </w:rPr>
              <w:t>(napr. karty povolania, zoznam vzdelávacích možností, pracovné ponuky a pod.)</w:t>
            </w:r>
          </w:p>
          <w:p w14:paraId="2C783AC3" w14:textId="77777777" w:rsidR="00073727" w:rsidRPr="00073727" w:rsidRDefault="00073727" w:rsidP="0007372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Pre každý nový </w:t>
            </w:r>
            <w:proofErr w:type="spellStart"/>
            <w:r>
              <w:rPr>
                <w:rFonts w:ascii="Calibri" w:eastAsia="Calibri" w:hAnsi="Calibri" w:cs="Times New Roman"/>
                <w:sz w:val="18"/>
                <w:lang w:val="sk-SK"/>
              </w:rPr>
              <w:t>kariérový</w:t>
            </w:r>
            <w:proofErr w:type="spellEnd"/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cieľ (</w:t>
            </w:r>
            <w:proofErr w:type="spellStart"/>
            <w:r>
              <w:rPr>
                <w:rFonts w:ascii="Calibri" w:eastAsia="Calibri" w:hAnsi="Calibri" w:cs="Times New Roman"/>
                <w:sz w:val="18"/>
                <w:lang w:val="sk-SK"/>
              </w:rPr>
              <w:t>t.j</w:t>
            </w:r>
            <w:proofErr w:type="spellEnd"/>
            <w:r>
              <w:rPr>
                <w:rFonts w:ascii="Calibri" w:eastAsia="Calibri" w:hAnsi="Calibri" w:cs="Times New Roman"/>
                <w:sz w:val="18"/>
                <w:lang w:val="sk-SK"/>
              </w:rPr>
              <w:t>. zamestnanie, v ktorom klient nemá skúsenosť) klient vykoná aspoň dva rozhovory s odborníkmi z cielenej profesijnej oblasti</w:t>
            </w:r>
          </w:p>
        </w:tc>
        <w:tc>
          <w:tcPr>
            <w:tcW w:w="1349" w:type="pct"/>
          </w:tcPr>
          <w:p w14:paraId="1B7327FA" w14:textId="640AAC30" w:rsidR="00BF2DFE" w:rsidRDefault="00E52F5C" w:rsidP="00197E70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Informačné zdroje o miestnom trhu práce, možnostiach vzdelávania a existujúcich povolan</w:t>
            </w:r>
            <w:r w:rsidR="00AB081C">
              <w:rPr>
                <w:rFonts w:ascii="Calibri" w:eastAsia="Calibri" w:hAnsi="Calibri" w:cs="Times New Roman"/>
                <w:sz w:val="18"/>
                <w:lang w:val="sk-SK"/>
              </w:rPr>
              <w:t>iach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(aj v </w:t>
            </w:r>
            <w:r w:rsidR="00833E5A">
              <w:rPr>
                <w:rFonts w:ascii="Calibri" w:eastAsia="Calibri" w:hAnsi="Calibri" w:cs="Times New Roman"/>
                <w:sz w:val="18"/>
                <w:lang w:val="sk-SK"/>
              </w:rPr>
              <w:t>tlačenej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podobe).</w:t>
            </w:r>
          </w:p>
          <w:p w14:paraId="2BD17332" w14:textId="77777777" w:rsidR="00073727" w:rsidRDefault="00073727" w:rsidP="00197E70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Záverečná správa</w:t>
            </w:r>
          </w:p>
          <w:p w14:paraId="1D3D02AF" w14:textId="680D4296" w:rsidR="00073727" w:rsidRPr="00110FAB" w:rsidRDefault="00073727" w:rsidP="00197E70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Rozhovory s </w:t>
            </w:r>
            <w:r w:rsidR="00645145">
              <w:rPr>
                <w:rFonts w:ascii="Calibri" w:eastAsia="Calibri" w:hAnsi="Calibri" w:cs="Times New Roman"/>
                <w:sz w:val="18"/>
                <w:lang w:val="sk-SK"/>
              </w:rPr>
              <w:t>klientmi</w:t>
            </w:r>
          </w:p>
          <w:p w14:paraId="489CABEC" w14:textId="77777777" w:rsidR="00BF2DFE" w:rsidRPr="00110FAB" w:rsidRDefault="00BF2DFE" w:rsidP="00197E70">
            <w:pPr>
              <w:rPr>
                <w:rFonts w:ascii="Calibri" w:eastAsia="Calibri" w:hAnsi="Calibri" w:cs="Times New Roman"/>
                <w:sz w:val="18"/>
                <w:lang w:val="sk-SK"/>
              </w:rPr>
            </w:pPr>
          </w:p>
        </w:tc>
      </w:tr>
    </w:tbl>
    <w:p w14:paraId="63BC31F9" w14:textId="77777777" w:rsidR="00E65696" w:rsidRDefault="00E65696" w:rsidP="00B364E5">
      <w:pPr>
        <w:rPr>
          <w:lang w:val="sk-SK"/>
        </w:rPr>
      </w:pPr>
    </w:p>
    <w:p w14:paraId="45D60409" w14:textId="77777777" w:rsidR="00E65696" w:rsidRDefault="00E65696">
      <w:pPr>
        <w:rPr>
          <w:lang w:val="sk-SK"/>
        </w:rPr>
      </w:pPr>
      <w:r>
        <w:rPr>
          <w:lang w:val="sk-SK"/>
        </w:rPr>
        <w:br w:type="page"/>
      </w:r>
    </w:p>
    <w:p w14:paraId="732AAF5C" w14:textId="77777777" w:rsidR="0051158F" w:rsidRDefault="0051158F">
      <w:pPr>
        <w:rPr>
          <w:lang w:val="sk-SK"/>
        </w:rPr>
      </w:pPr>
    </w:p>
    <w:p w14:paraId="47965D60" w14:textId="77777777" w:rsidR="0051158F" w:rsidRDefault="0051158F">
      <w:pPr>
        <w:rPr>
          <w:lang w:val="sk-SK"/>
        </w:rPr>
      </w:pPr>
    </w:p>
    <w:tbl>
      <w:tblPr>
        <w:tblStyle w:val="Mriekatabuky"/>
        <w:tblW w:w="4910" w:type="pct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223"/>
        <w:gridCol w:w="7579"/>
        <w:gridCol w:w="3622"/>
      </w:tblGrid>
      <w:tr w:rsidR="00BF2DFE" w:rsidRPr="00110FAB" w14:paraId="5ADD24F5" w14:textId="77777777" w:rsidTr="00FB76EA">
        <w:trPr>
          <w:trHeight w:val="215"/>
        </w:trPr>
        <w:tc>
          <w:tcPr>
            <w:tcW w:w="5000" w:type="pct"/>
            <w:gridSpan w:val="3"/>
            <w:shd w:val="clear" w:color="auto" w:fill="BDD6EE" w:themeFill="accent1" w:themeFillTint="66"/>
          </w:tcPr>
          <w:p w14:paraId="3E659A4C" w14:textId="77777777" w:rsidR="00BF2DFE" w:rsidRPr="00110FAB" w:rsidRDefault="00BF2DFE" w:rsidP="00BF2DFE">
            <w:pPr>
              <w:jc w:val="center"/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 xml:space="preserve">Oblasť </w:t>
            </w: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4</w:t>
            </w: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 xml:space="preserve">: </w:t>
            </w: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Výstupy a výsledky</w:t>
            </w:r>
          </w:p>
        </w:tc>
      </w:tr>
      <w:tr w:rsidR="00BF2DFE" w:rsidRPr="00110FAB" w14:paraId="1CEC68CC" w14:textId="77777777" w:rsidTr="00FB76EA">
        <w:trPr>
          <w:trHeight w:val="231"/>
        </w:trPr>
        <w:tc>
          <w:tcPr>
            <w:tcW w:w="828" w:type="pct"/>
          </w:tcPr>
          <w:p w14:paraId="70DFB28D" w14:textId="77777777" w:rsidR="00BF2DFE" w:rsidRPr="00110FAB" w:rsidRDefault="00BF2DFE" w:rsidP="00197E70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 xml:space="preserve">Kritérium </w:t>
            </w:r>
          </w:p>
        </w:tc>
        <w:tc>
          <w:tcPr>
            <w:tcW w:w="2823" w:type="pct"/>
          </w:tcPr>
          <w:p w14:paraId="50D1CC79" w14:textId="77777777" w:rsidR="00BF2DFE" w:rsidRPr="00110FAB" w:rsidRDefault="00BF2DFE" w:rsidP="00197E70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>Indikátor</w:t>
            </w:r>
          </w:p>
        </w:tc>
        <w:tc>
          <w:tcPr>
            <w:tcW w:w="1349" w:type="pct"/>
          </w:tcPr>
          <w:p w14:paraId="1B9E2489" w14:textId="77777777" w:rsidR="00BF2DFE" w:rsidRPr="00110FAB" w:rsidRDefault="00BF2DFE" w:rsidP="00197E70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>Zdroje dôkazov</w:t>
            </w:r>
          </w:p>
        </w:tc>
      </w:tr>
      <w:tr w:rsidR="00BF2DFE" w:rsidRPr="00A511E5" w14:paraId="7A5F87E4" w14:textId="77777777" w:rsidTr="00FB76EA">
        <w:trPr>
          <w:trHeight w:val="1602"/>
        </w:trPr>
        <w:tc>
          <w:tcPr>
            <w:tcW w:w="828" w:type="pct"/>
          </w:tcPr>
          <w:p w14:paraId="347D2976" w14:textId="77777777" w:rsidR="00BF2DFE" w:rsidRPr="00110FAB" w:rsidRDefault="00BF2DFE" w:rsidP="00197E70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Záverečná správa</w:t>
            </w:r>
          </w:p>
        </w:tc>
        <w:tc>
          <w:tcPr>
            <w:tcW w:w="2823" w:type="pct"/>
          </w:tcPr>
          <w:p w14:paraId="40AC550E" w14:textId="77777777" w:rsidR="00BF2DFE" w:rsidRDefault="00E52F5C" w:rsidP="00E52F5C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Každá záverečná </w:t>
            </w:r>
            <w:r w:rsidR="00D55537">
              <w:rPr>
                <w:rFonts w:ascii="Calibri" w:eastAsia="Calibri" w:hAnsi="Calibri" w:cs="Times New Roman"/>
                <w:sz w:val="18"/>
                <w:lang w:val="sk-SK"/>
              </w:rPr>
              <w:t>správa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je tvorená spolu s klientom bilancie kompetencií</w:t>
            </w:r>
            <w:r w:rsidR="00D55537">
              <w:rPr>
                <w:rFonts w:ascii="Calibri" w:eastAsia="Calibri" w:hAnsi="Calibri" w:cs="Times New Roman"/>
                <w:sz w:val="18"/>
                <w:lang w:val="sk-SK"/>
              </w:rPr>
              <w:t xml:space="preserve"> a je mu na záver odovzdaná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>.</w:t>
            </w:r>
            <w:r w:rsidR="00D55537">
              <w:rPr>
                <w:rFonts w:ascii="Calibri" w:eastAsia="Calibri" w:hAnsi="Calibri" w:cs="Times New Roman"/>
                <w:sz w:val="18"/>
                <w:lang w:val="sk-SK"/>
              </w:rPr>
              <w:t xml:space="preserve"> Jazyk použitý v záverečnej správe je </w:t>
            </w:r>
            <w:r w:rsidR="00833E5A">
              <w:rPr>
                <w:rFonts w:ascii="Calibri" w:eastAsia="Calibri" w:hAnsi="Calibri" w:cs="Times New Roman"/>
                <w:sz w:val="18"/>
                <w:lang w:val="sk-SK"/>
              </w:rPr>
              <w:t>primeraný porozumeniu klienta (bez použitia odborných termínov)</w:t>
            </w:r>
            <w:r w:rsidR="00D55537">
              <w:rPr>
                <w:rFonts w:ascii="Calibri" w:eastAsia="Calibri" w:hAnsi="Calibri" w:cs="Times New Roman"/>
                <w:sz w:val="18"/>
                <w:lang w:val="sk-SK"/>
              </w:rPr>
              <w:t>.</w:t>
            </w:r>
          </w:p>
          <w:p w14:paraId="2E47D4FA" w14:textId="77777777" w:rsidR="00E52F5C" w:rsidRDefault="00D55537" w:rsidP="00E52F5C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Predmetom záverečnej správy sú kariérové ciele klienta a obsahuje nasledovné informácie pre ich argumentáciu</w:t>
            </w:r>
            <w:r w:rsidR="00833E5A">
              <w:rPr>
                <w:rFonts w:ascii="Calibri" w:eastAsia="Calibri" w:hAnsi="Calibri" w:cs="Times New Roman"/>
                <w:sz w:val="18"/>
                <w:lang w:val="sk-SK"/>
              </w:rPr>
              <w:t>. Primárnym zdrojom týchto informácií je klient:</w:t>
            </w:r>
          </w:p>
          <w:p w14:paraId="14C23AF6" w14:textId="77777777" w:rsidR="00BD29D3" w:rsidRPr="00E52F5C" w:rsidRDefault="00567836" w:rsidP="00B55F4F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sz w:val="18"/>
                <w:lang w:val="fr-FR"/>
              </w:rPr>
            </w:pPr>
            <w:r w:rsidRPr="00E52F5C">
              <w:rPr>
                <w:rFonts w:ascii="Calibri" w:eastAsia="Calibri" w:hAnsi="Calibri" w:cs="Times New Roman"/>
                <w:bCs/>
                <w:sz w:val="18"/>
                <w:lang w:val="fr-FR"/>
              </w:rPr>
              <w:t xml:space="preserve">Okolnosti </w:t>
            </w:r>
            <w:r w:rsidRPr="00E52F5C">
              <w:rPr>
                <w:rFonts w:ascii="Calibri" w:eastAsia="Calibri" w:hAnsi="Calibri" w:cs="Times New Roman"/>
                <w:sz w:val="18"/>
                <w:lang w:val="fr-FR"/>
              </w:rPr>
              <w:t>bilancie</w:t>
            </w:r>
            <w:r w:rsidR="00E52F5C" w:rsidRPr="00E52F5C">
              <w:rPr>
                <w:rFonts w:ascii="Calibri" w:eastAsia="Calibri" w:hAnsi="Calibri" w:cs="Times New Roman"/>
                <w:sz w:val="18"/>
                <w:lang w:val="fr-FR"/>
              </w:rPr>
              <w:t xml:space="preserve"> (k</w:t>
            </w:r>
            <w:r w:rsidRPr="00E52F5C">
              <w:rPr>
                <w:rFonts w:ascii="Calibri" w:eastAsia="Calibri" w:hAnsi="Calibri" w:cs="Times New Roman"/>
                <w:sz w:val="18"/>
                <w:lang w:val="fr-FR"/>
              </w:rPr>
              <w:t>ontext k</w:t>
            </w:r>
            <w:proofErr w:type="spellStart"/>
            <w:r w:rsidRPr="00E52F5C">
              <w:rPr>
                <w:rFonts w:ascii="Calibri" w:eastAsia="Calibri" w:hAnsi="Calibri" w:cs="Times New Roman"/>
                <w:sz w:val="18"/>
                <w:lang w:val="sk-SK"/>
              </w:rPr>
              <w:t>lienta</w:t>
            </w:r>
            <w:proofErr w:type="spellEnd"/>
            <w:r w:rsidR="00E52F5C" w:rsidRPr="00E52F5C">
              <w:rPr>
                <w:rFonts w:ascii="Calibri" w:eastAsia="Calibri" w:hAnsi="Calibri" w:cs="Times New Roman"/>
                <w:sz w:val="18"/>
                <w:lang w:val="sk-SK"/>
              </w:rPr>
              <w:t>, v</w:t>
            </w:r>
            <w:r w:rsidRPr="00E52F5C">
              <w:rPr>
                <w:rFonts w:ascii="Calibri" w:eastAsia="Calibri" w:hAnsi="Calibri" w:cs="Times New Roman"/>
                <w:sz w:val="18"/>
                <w:lang w:val="sk-SK"/>
              </w:rPr>
              <w:t>yjadrené očakávania</w:t>
            </w:r>
            <w:r w:rsidR="00E52F5C" w:rsidRPr="00E52F5C">
              <w:rPr>
                <w:rFonts w:ascii="Calibri" w:eastAsia="Calibri" w:hAnsi="Calibri" w:cs="Times New Roman"/>
                <w:sz w:val="18"/>
                <w:lang w:val="sk-SK"/>
              </w:rPr>
              <w:t xml:space="preserve">, </w:t>
            </w:r>
            <w:r w:rsidR="00E52F5C">
              <w:rPr>
                <w:rFonts w:ascii="Calibri" w:eastAsia="Calibri" w:hAnsi="Calibri" w:cs="Times New Roman"/>
                <w:sz w:val="18"/>
                <w:lang w:val="sk-SK"/>
              </w:rPr>
              <w:t>p</w:t>
            </w:r>
            <w:r w:rsidRPr="00E52F5C">
              <w:rPr>
                <w:rFonts w:ascii="Calibri" w:eastAsia="Calibri" w:hAnsi="Calibri" w:cs="Times New Roman"/>
                <w:sz w:val="18"/>
                <w:lang w:val="sk-SK"/>
              </w:rPr>
              <w:t>otreby a</w:t>
            </w:r>
            <w:r w:rsidR="00E52F5C">
              <w:rPr>
                <w:rFonts w:ascii="Calibri" w:eastAsia="Calibri" w:hAnsi="Calibri" w:cs="Times New Roman"/>
                <w:sz w:val="18"/>
                <w:lang w:val="sk-SK"/>
              </w:rPr>
              <w:t xml:space="preserve"> stanovené </w:t>
            </w:r>
            <w:r w:rsidRPr="00E52F5C">
              <w:rPr>
                <w:rFonts w:ascii="Calibri" w:eastAsia="Calibri" w:hAnsi="Calibri" w:cs="Times New Roman"/>
                <w:sz w:val="18"/>
                <w:lang w:val="sk-SK"/>
              </w:rPr>
              <w:t>ciele</w:t>
            </w:r>
            <w:r w:rsidR="00E52F5C">
              <w:rPr>
                <w:rFonts w:ascii="Calibri" w:eastAsia="Calibri" w:hAnsi="Calibri" w:cs="Times New Roman"/>
                <w:sz w:val="18"/>
                <w:lang w:val="sk-SK"/>
              </w:rPr>
              <w:t>)</w:t>
            </w:r>
          </w:p>
          <w:p w14:paraId="7A5CB56C" w14:textId="77777777" w:rsidR="00BD29D3" w:rsidRPr="00E52F5C" w:rsidRDefault="00567836" w:rsidP="00E52F5C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sz w:val="18"/>
                <w:lang w:val="fr-FR"/>
              </w:rPr>
            </w:pPr>
            <w:r w:rsidRPr="00E52F5C">
              <w:rPr>
                <w:rFonts w:ascii="Calibri" w:eastAsia="Calibri" w:hAnsi="Calibri" w:cs="Times New Roman"/>
                <w:sz w:val="18"/>
                <w:lang w:val="sk-SK"/>
              </w:rPr>
              <w:t xml:space="preserve">Popis </w:t>
            </w:r>
            <w:r w:rsidRPr="00E52F5C">
              <w:rPr>
                <w:rFonts w:ascii="Calibri" w:eastAsia="Calibri" w:hAnsi="Calibri" w:cs="Times New Roman"/>
                <w:bCs/>
                <w:sz w:val="18"/>
                <w:lang w:val="sk-SK"/>
              </w:rPr>
              <w:t xml:space="preserve">základných fáz </w:t>
            </w:r>
            <w:r w:rsidRPr="00E52F5C">
              <w:rPr>
                <w:rFonts w:ascii="Calibri" w:eastAsia="Calibri" w:hAnsi="Calibri" w:cs="Times New Roman"/>
                <w:sz w:val="18"/>
                <w:lang w:val="sk-SK"/>
              </w:rPr>
              <w:t>procesu</w:t>
            </w:r>
            <w:r w:rsidR="00E52F5C">
              <w:rPr>
                <w:rFonts w:ascii="Calibri" w:eastAsia="Calibri" w:hAnsi="Calibri" w:cs="Times New Roman"/>
                <w:sz w:val="18"/>
                <w:lang w:val="sk-SK"/>
              </w:rPr>
              <w:t xml:space="preserve"> a použitých nástrojov</w:t>
            </w:r>
          </w:p>
          <w:p w14:paraId="51A8EA11" w14:textId="77777777" w:rsidR="00833E5A" w:rsidRPr="00833E5A" w:rsidRDefault="00833E5A" w:rsidP="00833E5A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sz w:val="18"/>
                <w:lang w:val="fr-FR"/>
              </w:rPr>
            </w:pPr>
            <w:r>
              <w:rPr>
                <w:rFonts w:ascii="Calibri" w:eastAsia="Calibri" w:hAnsi="Calibri" w:cs="Times New Roman"/>
                <w:sz w:val="18"/>
                <w:lang w:val="fr-FR"/>
              </w:rPr>
              <w:t>Popis aktivít vykonaných klientom počas bilancie kompetencií</w:t>
            </w:r>
          </w:p>
          <w:p w14:paraId="58287580" w14:textId="77777777" w:rsidR="00BD29D3" w:rsidRPr="00833E5A" w:rsidRDefault="00567836" w:rsidP="00E52F5C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E52F5C">
              <w:rPr>
                <w:rFonts w:ascii="Calibri" w:eastAsia="Calibri" w:hAnsi="Calibri" w:cs="Times New Roman"/>
                <w:bCs/>
                <w:sz w:val="18"/>
                <w:lang w:val="sk-SK"/>
              </w:rPr>
              <w:t>Vedomosti, zručnosti, osobnostné predpoklady</w:t>
            </w:r>
            <w:r w:rsidRPr="00833E5A">
              <w:rPr>
                <w:rFonts w:ascii="Calibri" w:eastAsia="Calibri" w:hAnsi="Calibri" w:cs="Times New Roman"/>
                <w:bCs/>
                <w:sz w:val="18"/>
                <w:lang w:val="sk-SK"/>
              </w:rPr>
              <w:t xml:space="preserve">, </w:t>
            </w:r>
            <w:r w:rsidRPr="00E52F5C">
              <w:rPr>
                <w:rFonts w:ascii="Calibri" w:eastAsia="Calibri" w:hAnsi="Calibri" w:cs="Times New Roman"/>
                <w:bCs/>
                <w:sz w:val="18"/>
                <w:lang w:val="sk-SK"/>
              </w:rPr>
              <w:t xml:space="preserve">potenciál a motivácie, </w:t>
            </w:r>
            <w:r w:rsidRPr="00E52F5C">
              <w:rPr>
                <w:rFonts w:ascii="Calibri" w:eastAsia="Calibri" w:hAnsi="Calibri" w:cs="Times New Roman"/>
                <w:sz w:val="18"/>
                <w:lang w:val="sk-SK"/>
              </w:rPr>
              <w:t xml:space="preserve">ktoré je možné využiť </w:t>
            </w:r>
            <w:r w:rsidR="00E52F5C">
              <w:rPr>
                <w:rFonts w:ascii="Calibri" w:eastAsia="Calibri" w:hAnsi="Calibri" w:cs="Times New Roman"/>
                <w:sz w:val="18"/>
                <w:lang w:val="sk-SK"/>
              </w:rPr>
              <w:t>a</w:t>
            </w:r>
            <w:r w:rsidRPr="00E52F5C">
              <w:rPr>
                <w:rFonts w:ascii="Calibri" w:eastAsia="Calibri" w:hAnsi="Calibri" w:cs="Times New Roman"/>
                <w:sz w:val="18"/>
                <w:lang w:val="sk-SK"/>
              </w:rPr>
              <w:t xml:space="preserve"> ktoré je potrebné rozvinúť vzhľadom na kariérové ciele klienta</w:t>
            </w:r>
          </w:p>
          <w:p w14:paraId="23309BD9" w14:textId="77777777" w:rsidR="00E52F5C" w:rsidRPr="00FB76EA" w:rsidRDefault="00E52F5C" w:rsidP="00E52F5C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Konkrétne informácie o možnostiach zamestnania vzhľadom na kariérové ciele</w:t>
            </w:r>
          </w:p>
          <w:p w14:paraId="1AD7A056" w14:textId="77777777" w:rsidR="00BD29D3" w:rsidRPr="00FB76EA" w:rsidRDefault="00567836" w:rsidP="00E52F5C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E52F5C">
              <w:rPr>
                <w:rFonts w:ascii="Calibri" w:eastAsia="Calibri" w:hAnsi="Calibri" w:cs="Times New Roman"/>
                <w:sz w:val="18"/>
                <w:lang w:val="sk-SK"/>
              </w:rPr>
              <w:t xml:space="preserve">Informácie o </w:t>
            </w:r>
            <w:proofErr w:type="spellStart"/>
            <w:r w:rsidRPr="00E52F5C">
              <w:rPr>
                <w:rFonts w:ascii="Calibri" w:eastAsia="Calibri" w:hAnsi="Calibri" w:cs="Times New Roman"/>
                <w:sz w:val="18"/>
                <w:lang w:val="sk-SK"/>
              </w:rPr>
              <w:t>kariérovom</w:t>
            </w:r>
            <w:proofErr w:type="spellEnd"/>
            <w:r w:rsidRPr="00E52F5C">
              <w:rPr>
                <w:rFonts w:ascii="Calibri" w:eastAsia="Calibri" w:hAnsi="Calibri" w:cs="Times New Roman"/>
                <w:sz w:val="18"/>
                <w:lang w:val="sk-SK"/>
              </w:rPr>
              <w:t xml:space="preserve"> cieli a podrobný </w:t>
            </w:r>
            <w:r w:rsidRPr="00E52F5C">
              <w:rPr>
                <w:rFonts w:ascii="Calibri" w:eastAsia="Calibri" w:hAnsi="Calibri" w:cs="Times New Roman"/>
                <w:bCs/>
                <w:sz w:val="18"/>
                <w:lang w:val="sk-SK"/>
              </w:rPr>
              <w:t>akčný plán</w:t>
            </w:r>
          </w:p>
          <w:p w14:paraId="5D2EC82D" w14:textId="592F4663" w:rsidR="00D55537" w:rsidRPr="00485FE7" w:rsidRDefault="00D55537" w:rsidP="00485FE7">
            <w:pPr>
              <w:pStyle w:val="Odsekzoznamu"/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Informácie, ktoré nemajú súvis s </w:t>
            </w:r>
            <w:proofErr w:type="spellStart"/>
            <w:r>
              <w:rPr>
                <w:rFonts w:ascii="Calibri" w:eastAsia="Calibri" w:hAnsi="Calibri" w:cs="Times New Roman"/>
                <w:sz w:val="18"/>
                <w:lang w:val="sk-SK"/>
              </w:rPr>
              <w:t>kariérovými</w:t>
            </w:r>
            <w:proofErr w:type="spellEnd"/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cieľmi (</w:t>
            </w:r>
            <w:r w:rsidR="00A511E5">
              <w:rPr>
                <w:rFonts w:ascii="Calibri" w:eastAsia="Calibri" w:hAnsi="Calibri" w:cs="Times New Roman"/>
                <w:sz w:val="18"/>
                <w:lang w:val="sk-SK"/>
              </w:rPr>
              <w:t xml:space="preserve">napr. 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>rodinná anamnéza, psychologický profil a pod.), nesmú byť súčasťou záverečnej správy</w:t>
            </w:r>
          </w:p>
        </w:tc>
        <w:tc>
          <w:tcPr>
            <w:tcW w:w="1349" w:type="pct"/>
            <w:vAlign w:val="center"/>
          </w:tcPr>
          <w:p w14:paraId="66C24461" w14:textId="77777777" w:rsidR="00BF2DFE" w:rsidRDefault="00BF2DFE" w:rsidP="00197E70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Metodika bilancie kompetencií</w:t>
            </w:r>
          </w:p>
          <w:p w14:paraId="45C63BDE" w14:textId="77777777" w:rsidR="00BF2DFE" w:rsidRPr="00110FAB" w:rsidRDefault="00D55537" w:rsidP="00197E70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Záverečná správa</w:t>
            </w:r>
          </w:p>
          <w:p w14:paraId="60F38C70" w14:textId="77777777" w:rsidR="00BF2DFE" w:rsidRPr="00110FAB" w:rsidRDefault="00BF2DFE" w:rsidP="00197E70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</w:p>
        </w:tc>
      </w:tr>
      <w:tr w:rsidR="00BF2DFE" w:rsidRPr="00BF2DFE" w14:paraId="5B627EED" w14:textId="77777777" w:rsidTr="00FB76EA">
        <w:trPr>
          <w:trHeight w:val="791"/>
        </w:trPr>
        <w:tc>
          <w:tcPr>
            <w:tcW w:w="828" w:type="pct"/>
          </w:tcPr>
          <w:p w14:paraId="3DED228D" w14:textId="77777777" w:rsidR="00BF2DFE" w:rsidRPr="00110FAB" w:rsidRDefault="00BF2DFE" w:rsidP="00197E70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Osobná zložka</w:t>
            </w:r>
          </w:p>
        </w:tc>
        <w:tc>
          <w:tcPr>
            <w:tcW w:w="2823" w:type="pct"/>
          </w:tcPr>
          <w:p w14:paraId="4D534447" w14:textId="5D6F94D3" w:rsidR="00BF2DFE" w:rsidRPr="00110FAB" w:rsidRDefault="00D55537" w:rsidP="00A92A70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Bilancia kompetencií obsahuje aktivity, ktoré vedú k</w:t>
            </w:r>
            <w:r w:rsidR="00A92A70">
              <w:rPr>
                <w:rFonts w:ascii="Calibri" w:eastAsia="Calibri" w:hAnsi="Calibri" w:cs="Times New Roman"/>
                <w:sz w:val="18"/>
                <w:lang w:val="sk-SK"/>
              </w:rPr>
              <w:t xml:space="preserve"> vlastnej aktivite klienta 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>(</w:t>
            </w:r>
            <w:r w:rsidR="00223594">
              <w:rPr>
                <w:rFonts w:ascii="Calibri" w:eastAsia="Calibri" w:hAnsi="Calibri" w:cs="Times New Roman"/>
                <w:sz w:val="18"/>
                <w:lang w:val="sk-SK"/>
              </w:rPr>
              <w:t xml:space="preserve">napr. 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výsledky </w:t>
            </w:r>
            <w:proofErr w:type="spellStart"/>
            <w:r>
              <w:rPr>
                <w:rFonts w:ascii="Calibri" w:eastAsia="Calibri" w:hAnsi="Calibri" w:cs="Times New Roman"/>
                <w:sz w:val="18"/>
                <w:lang w:val="sk-SK"/>
              </w:rPr>
              <w:t>sebahodnotiacich</w:t>
            </w:r>
            <w:proofErr w:type="spellEnd"/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aktivít, zoznamy vlastností, priebežné zhrnutia</w:t>
            </w:r>
            <w:r w:rsidR="00223594">
              <w:rPr>
                <w:rFonts w:ascii="Calibri" w:eastAsia="Calibri" w:hAnsi="Calibri" w:cs="Times New Roman"/>
                <w:sz w:val="18"/>
                <w:lang w:val="sk-SK"/>
              </w:rPr>
              <w:t>, životopis, motivačný list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>...). Tieto zostávajú po skončení bilancie kompetencií vo vlastníctve klienta.</w:t>
            </w:r>
          </w:p>
        </w:tc>
        <w:tc>
          <w:tcPr>
            <w:tcW w:w="1349" w:type="pct"/>
          </w:tcPr>
          <w:p w14:paraId="0E6F3575" w14:textId="77777777" w:rsidR="00BF2DFE" w:rsidRPr="00110FAB" w:rsidRDefault="00833E5A" w:rsidP="00197E70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Metodika bilancie kompetencií</w:t>
            </w:r>
          </w:p>
        </w:tc>
      </w:tr>
      <w:tr w:rsidR="00BF2DFE" w:rsidRPr="00BE3A0E" w14:paraId="419532D6" w14:textId="77777777" w:rsidTr="00FB76EA">
        <w:tc>
          <w:tcPr>
            <w:tcW w:w="828" w:type="pct"/>
          </w:tcPr>
          <w:p w14:paraId="6CAC377E" w14:textId="77777777" w:rsidR="00BF2DFE" w:rsidRPr="00110FAB" w:rsidRDefault="00BF2DFE" w:rsidP="00E52F5C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N</w:t>
            </w:r>
            <w:r w:rsidR="00E52F5C">
              <w:rPr>
                <w:rFonts w:ascii="Calibri" w:eastAsia="Calibri" w:hAnsi="Calibri" w:cs="Times New Roman"/>
                <w:b/>
                <w:sz w:val="18"/>
                <w:lang w:val="sk-SK"/>
              </w:rPr>
              <w:t>ad</w:t>
            </w: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väznosť na ďalšie služby</w:t>
            </w:r>
          </w:p>
        </w:tc>
        <w:tc>
          <w:tcPr>
            <w:tcW w:w="2823" w:type="pct"/>
          </w:tcPr>
          <w:p w14:paraId="25D9BE1B" w14:textId="6BFE237B" w:rsidR="00BF2DFE" w:rsidRPr="00110FAB" w:rsidRDefault="00D55537" w:rsidP="00AB081C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Bilancia kompetencií podporuje aktívnu účasť klienta na ďal</w:t>
            </w:r>
            <w:r w:rsidR="00485FE7">
              <w:rPr>
                <w:rFonts w:ascii="Calibri" w:eastAsia="Calibri" w:hAnsi="Calibri" w:cs="Times New Roman"/>
                <w:sz w:val="18"/>
                <w:lang w:val="sk-SK"/>
              </w:rPr>
              <w:t>šom vzdelávaní a iných súvisiacich aktivitách</w:t>
            </w:r>
            <w:r w:rsidR="00223594">
              <w:rPr>
                <w:rFonts w:ascii="Calibri" w:eastAsia="Calibri" w:hAnsi="Calibri" w:cs="Times New Roman"/>
                <w:sz w:val="18"/>
                <w:lang w:val="sk-SK"/>
              </w:rPr>
              <w:t xml:space="preserve"> – poradca zabezpečuje, aby mal klient </w:t>
            </w:r>
            <w:r w:rsidR="00AB081C">
              <w:rPr>
                <w:rFonts w:ascii="Calibri" w:eastAsia="Calibri" w:hAnsi="Calibri" w:cs="Times New Roman"/>
                <w:sz w:val="18"/>
                <w:lang w:val="sk-SK"/>
              </w:rPr>
              <w:t>dostatočné</w:t>
            </w:r>
            <w:r w:rsidR="00223594">
              <w:rPr>
                <w:rFonts w:ascii="Calibri" w:eastAsia="Calibri" w:hAnsi="Calibri" w:cs="Times New Roman"/>
                <w:sz w:val="18"/>
                <w:lang w:val="sk-SK"/>
              </w:rPr>
              <w:t xml:space="preserve"> informácie pre prípadné ďalšie vlastné aktivity po skončení bilancie</w:t>
            </w:r>
            <w:r w:rsidR="00485FE7">
              <w:rPr>
                <w:rFonts w:ascii="Calibri" w:eastAsia="Calibri" w:hAnsi="Calibri" w:cs="Times New Roman"/>
                <w:sz w:val="18"/>
                <w:lang w:val="sk-SK"/>
              </w:rPr>
              <w:t xml:space="preserve">. </w:t>
            </w:r>
            <w:r w:rsidR="00AB081C">
              <w:rPr>
                <w:rFonts w:ascii="Calibri" w:eastAsia="Calibri" w:hAnsi="Calibri" w:cs="Times New Roman"/>
                <w:sz w:val="18"/>
                <w:lang w:val="sk-SK"/>
              </w:rPr>
              <w:t xml:space="preserve">Výstupy bilancie kompetencií </w:t>
            </w:r>
            <w:r w:rsidR="00485FE7">
              <w:rPr>
                <w:rFonts w:ascii="Calibri" w:eastAsia="Calibri" w:hAnsi="Calibri" w:cs="Times New Roman"/>
                <w:sz w:val="18"/>
                <w:lang w:val="sk-SK"/>
              </w:rPr>
              <w:t>sú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využiteľné v ďalších službách </w:t>
            </w:r>
            <w:r w:rsidR="00485FE7">
              <w:rPr>
                <w:rFonts w:ascii="Calibri" w:eastAsia="Calibri" w:hAnsi="Calibri" w:cs="Times New Roman"/>
                <w:sz w:val="18"/>
                <w:lang w:val="sk-SK"/>
              </w:rPr>
              <w:t xml:space="preserve">a aktivitách 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súvisiacich s celoživotným </w:t>
            </w:r>
            <w:r w:rsidR="00485FE7">
              <w:rPr>
                <w:rFonts w:ascii="Calibri" w:eastAsia="Calibri" w:hAnsi="Calibri" w:cs="Times New Roman"/>
                <w:sz w:val="18"/>
                <w:lang w:val="sk-SK"/>
              </w:rPr>
              <w:t xml:space="preserve">vzdelávaním, sprostredkovaním a hľadaním </w:t>
            </w:r>
            <w:r w:rsidR="00223594">
              <w:rPr>
                <w:rFonts w:ascii="Calibri" w:eastAsia="Calibri" w:hAnsi="Calibri" w:cs="Times New Roman"/>
                <w:sz w:val="18"/>
                <w:lang w:val="sk-SK"/>
              </w:rPr>
              <w:t>zamestnania a pod.</w:t>
            </w:r>
          </w:p>
        </w:tc>
        <w:tc>
          <w:tcPr>
            <w:tcW w:w="1349" w:type="pct"/>
          </w:tcPr>
          <w:p w14:paraId="2D5EE9DA" w14:textId="77777777" w:rsidR="00223594" w:rsidRDefault="00833E5A" w:rsidP="00BF2DFE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Metodika bilancie kompetencií</w:t>
            </w:r>
          </w:p>
          <w:p w14:paraId="2D3E1415" w14:textId="77777777" w:rsidR="00833E5A" w:rsidRPr="00110FAB" w:rsidRDefault="00833E5A" w:rsidP="00BF2DFE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Miera participácie na celoživotnom vzdelávaní 3 mesiace po skončení účastníkov</w:t>
            </w:r>
          </w:p>
        </w:tc>
      </w:tr>
      <w:tr w:rsidR="00BF2DFE" w:rsidRPr="00110FAB" w14:paraId="3CF985DE" w14:textId="77777777" w:rsidTr="00FB76EA">
        <w:trPr>
          <w:trHeight w:val="1155"/>
        </w:trPr>
        <w:tc>
          <w:tcPr>
            <w:tcW w:w="828" w:type="pct"/>
          </w:tcPr>
          <w:p w14:paraId="13CC00FB" w14:textId="77777777" w:rsidR="00BF2DFE" w:rsidRPr="00110FAB" w:rsidRDefault="00BF2DFE" w:rsidP="00BF2DFE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Sledovanie dopadov</w:t>
            </w:r>
          </w:p>
        </w:tc>
        <w:tc>
          <w:tcPr>
            <w:tcW w:w="2823" w:type="pct"/>
          </w:tcPr>
          <w:p w14:paraId="144E4A5E" w14:textId="77777777" w:rsidR="00073727" w:rsidRPr="00073727" w:rsidRDefault="00223594" w:rsidP="0007372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Poskytovateľ monitoruje dopady bilancie kompetencií pomocou kvalitatívnych a kvantitatívnych ukazovateľov (</w:t>
            </w:r>
            <w:r w:rsidR="002A34E9">
              <w:rPr>
                <w:rFonts w:ascii="Calibri" w:eastAsia="Calibri" w:hAnsi="Calibri" w:cs="Times New Roman"/>
                <w:sz w:val="18"/>
                <w:lang w:val="sk-SK"/>
              </w:rPr>
              <w:t xml:space="preserve">napr. 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>dotazníky spokojnosti, monitorovanie zmeny profesijnej situácie</w:t>
            </w:r>
            <w:r w:rsidR="002A34E9">
              <w:rPr>
                <w:rFonts w:ascii="Calibri" w:eastAsia="Calibri" w:hAnsi="Calibri" w:cs="Times New Roman"/>
                <w:sz w:val="18"/>
                <w:lang w:val="sk-SK"/>
              </w:rPr>
              <w:t>, zmeny v úrovni vedomostí a zručností pre riadenie vlastnej kariéry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a pod.)</w:t>
            </w:r>
            <w:r w:rsidR="002A34E9">
              <w:rPr>
                <w:rFonts w:ascii="Calibri" w:eastAsia="Calibri" w:hAnsi="Calibri" w:cs="Times New Roman"/>
                <w:sz w:val="18"/>
                <w:lang w:val="sk-SK"/>
              </w:rPr>
              <w:t>. Tieto údaje sú agregované a štatisticky alebo inak spracované.</w:t>
            </w:r>
          </w:p>
        </w:tc>
        <w:tc>
          <w:tcPr>
            <w:tcW w:w="1349" w:type="pct"/>
          </w:tcPr>
          <w:p w14:paraId="1A87BFEF" w14:textId="77777777" w:rsidR="00BF2DFE" w:rsidRDefault="00223594" w:rsidP="00BF2DFE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Metodika bilancie kompetencií s popisom systému hodnotenia dopadov</w:t>
            </w:r>
          </w:p>
          <w:p w14:paraId="64DAE7BF" w14:textId="77777777" w:rsidR="00833E5A" w:rsidRPr="00833E5A" w:rsidRDefault="002A34E9" w:rsidP="00833E5A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Hodnotiaca správa s výsledkami a dopadmi procesu (</w:t>
            </w:r>
            <w:r w:rsidRPr="002A34E9">
              <w:rPr>
                <w:rFonts w:ascii="Calibri" w:eastAsia="Calibri" w:hAnsi="Calibri" w:cs="Times New Roman"/>
                <w:i/>
                <w:sz w:val="18"/>
                <w:lang w:val="sk-SK"/>
              </w:rPr>
              <w:t>v prípade externého dodávateľa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>)</w:t>
            </w:r>
          </w:p>
        </w:tc>
      </w:tr>
    </w:tbl>
    <w:p w14:paraId="4B917CAD" w14:textId="77777777" w:rsidR="00E65696" w:rsidRDefault="00E65696" w:rsidP="00B364E5">
      <w:pPr>
        <w:rPr>
          <w:lang w:val="sk-SK"/>
        </w:rPr>
      </w:pPr>
    </w:p>
    <w:p w14:paraId="2768C953" w14:textId="77777777" w:rsidR="00E65696" w:rsidRDefault="00E65696">
      <w:pPr>
        <w:rPr>
          <w:lang w:val="sk-SK"/>
        </w:rPr>
      </w:pPr>
      <w:r>
        <w:rPr>
          <w:lang w:val="sk-SK"/>
        </w:rPr>
        <w:br w:type="page"/>
      </w:r>
    </w:p>
    <w:p w14:paraId="7A002BC6" w14:textId="77777777" w:rsidR="00B364E5" w:rsidRDefault="00B364E5" w:rsidP="00B364E5">
      <w:pPr>
        <w:rPr>
          <w:lang w:val="sk-SK"/>
        </w:rPr>
      </w:pPr>
    </w:p>
    <w:p w14:paraId="295DB64A" w14:textId="77777777" w:rsidR="0051158F" w:rsidRDefault="0051158F" w:rsidP="00B364E5">
      <w:pPr>
        <w:rPr>
          <w:lang w:val="sk-SK"/>
        </w:rPr>
      </w:pPr>
    </w:p>
    <w:p w14:paraId="0B270655" w14:textId="77777777" w:rsidR="0051158F" w:rsidRDefault="0051158F" w:rsidP="00B364E5">
      <w:pPr>
        <w:rPr>
          <w:lang w:val="sk-SK"/>
        </w:rPr>
      </w:pPr>
    </w:p>
    <w:tbl>
      <w:tblPr>
        <w:tblStyle w:val="Mriekatabuky"/>
        <w:tblW w:w="4910" w:type="pct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223"/>
        <w:gridCol w:w="7579"/>
        <w:gridCol w:w="3622"/>
      </w:tblGrid>
      <w:tr w:rsidR="00BF2DFE" w:rsidRPr="00110FAB" w14:paraId="4A9FAFB1" w14:textId="77777777" w:rsidTr="00FB76EA">
        <w:trPr>
          <w:trHeight w:val="215"/>
        </w:trPr>
        <w:tc>
          <w:tcPr>
            <w:tcW w:w="5000" w:type="pct"/>
            <w:gridSpan w:val="3"/>
            <w:shd w:val="clear" w:color="auto" w:fill="BDD6EE" w:themeFill="accent1" w:themeFillTint="66"/>
          </w:tcPr>
          <w:p w14:paraId="739C34BA" w14:textId="77777777" w:rsidR="00BF2DFE" w:rsidRPr="00110FAB" w:rsidRDefault="00BF2DFE" w:rsidP="00BF2DFE">
            <w:pPr>
              <w:jc w:val="center"/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 xml:space="preserve">Oblasť </w:t>
            </w: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5</w:t>
            </w: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 xml:space="preserve">: </w:t>
            </w: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Poskytovateľ bilancie kompetencií</w:t>
            </w:r>
          </w:p>
        </w:tc>
      </w:tr>
      <w:tr w:rsidR="00BF2DFE" w:rsidRPr="00110FAB" w14:paraId="53386666" w14:textId="77777777" w:rsidTr="00FB76EA">
        <w:trPr>
          <w:trHeight w:val="231"/>
        </w:trPr>
        <w:tc>
          <w:tcPr>
            <w:tcW w:w="828" w:type="pct"/>
          </w:tcPr>
          <w:p w14:paraId="6B23F755" w14:textId="77777777" w:rsidR="00BF2DFE" w:rsidRPr="00110FAB" w:rsidRDefault="00BF2DFE" w:rsidP="00197E70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 xml:space="preserve">Kritérium </w:t>
            </w:r>
          </w:p>
        </w:tc>
        <w:tc>
          <w:tcPr>
            <w:tcW w:w="2823" w:type="pct"/>
          </w:tcPr>
          <w:p w14:paraId="5DD47682" w14:textId="77777777" w:rsidR="00BF2DFE" w:rsidRPr="00110FAB" w:rsidRDefault="00BF2DFE" w:rsidP="00197E70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>Indikátor</w:t>
            </w:r>
          </w:p>
        </w:tc>
        <w:tc>
          <w:tcPr>
            <w:tcW w:w="1349" w:type="pct"/>
          </w:tcPr>
          <w:p w14:paraId="3AD3322B" w14:textId="77777777" w:rsidR="00BF2DFE" w:rsidRPr="00110FAB" w:rsidRDefault="00BF2DFE" w:rsidP="00197E70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>Zdroje dôkazov</w:t>
            </w:r>
          </w:p>
        </w:tc>
      </w:tr>
      <w:tr w:rsidR="00BF2DFE" w:rsidRPr="00552783" w14:paraId="52CCD30D" w14:textId="77777777" w:rsidTr="00A511E5">
        <w:trPr>
          <w:trHeight w:val="467"/>
        </w:trPr>
        <w:tc>
          <w:tcPr>
            <w:tcW w:w="828" w:type="pct"/>
          </w:tcPr>
          <w:p w14:paraId="35BD3B89" w14:textId="77777777" w:rsidR="00BF2DFE" w:rsidRPr="00110FAB" w:rsidRDefault="00BF2DFE" w:rsidP="00197E70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Multidisciplinárne zručnosti</w:t>
            </w:r>
          </w:p>
        </w:tc>
        <w:tc>
          <w:tcPr>
            <w:tcW w:w="2823" w:type="pct"/>
          </w:tcPr>
          <w:p w14:paraId="37A1C080" w14:textId="7EDBFBC5" w:rsidR="00BF2DFE" w:rsidRPr="00BF2DFE" w:rsidRDefault="002A34E9" w:rsidP="003B79B5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Poradcovia bilancie kompetencií </w:t>
            </w:r>
            <w:r w:rsidR="003B79B5">
              <w:rPr>
                <w:rFonts w:ascii="Calibri" w:eastAsia="Calibri" w:hAnsi="Calibri" w:cs="Times New Roman"/>
                <w:sz w:val="18"/>
                <w:lang w:val="sk-SK"/>
              </w:rPr>
              <w:t>budú využívať multidisciplinárny prístup v práci s klientom bilancie kompetencií</w:t>
            </w:r>
            <w:r w:rsidR="00552783">
              <w:rPr>
                <w:rFonts w:ascii="Calibri" w:eastAsia="Calibri" w:hAnsi="Calibri" w:cs="Times New Roman"/>
                <w:sz w:val="18"/>
                <w:lang w:val="sk-SK"/>
              </w:rPr>
              <w:t>.</w:t>
            </w:r>
          </w:p>
        </w:tc>
        <w:tc>
          <w:tcPr>
            <w:tcW w:w="1349" w:type="pct"/>
            <w:vAlign w:val="center"/>
          </w:tcPr>
          <w:p w14:paraId="5362BE26" w14:textId="77777777" w:rsidR="00BF2DFE" w:rsidRPr="00110FAB" w:rsidRDefault="00073727" w:rsidP="00197E70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Životopisy poradcov bilancie kompetencií</w:t>
            </w:r>
          </w:p>
          <w:p w14:paraId="0E2594DE" w14:textId="77777777" w:rsidR="00BF2DFE" w:rsidRPr="00110FAB" w:rsidRDefault="00BF2DFE" w:rsidP="00197E70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</w:p>
        </w:tc>
      </w:tr>
      <w:tr w:rsidR="00BF2DFE" w:rsidRPr="00BF2DFE" w14:paraId="761916A2" w14:textId="77777777" w:rsidTr="00FB76EA">
        <w:trPr>
          <w:trHeight w:val="1313"/>
        </w:trPr>
        <w:tc>
          <w:tcPr>
            <w:tcW w:w="828" w:type="pct"/>
          </w:tcPr>
          <w:p w14:paraId="16C981BA" w14:textId="77777777" w:rsidR="00BF2DFE" w:rsidRPr="00110FAB" w:rsidRDefault="00BF2DFE" w:rsidP="00197E70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Spoločná metodika a pojmoslovie</w:t>
            </w:r>
          </w:p>
        </w:tc>
        <w:tc>
          <w:tcPr>
            <w:tcW w:w="2823" w:type="pct"/>
          </w:tcPr>
          <w:p w14:paraId="4B82748B" w14:textId="08C40777" w:rsidR="00BF2DFE" w:rsidRPr="00110FAB" w:rsidRDefault="002A34E9" w:rsidP="00197E70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Poskytovateľ má k dispozícii podrobnú metodiku procesu bilancie kompetencií, ktorá je prístupná všetkým poradcom. Metodika musí obsahovať popis jednotlivých fáz</w:t>
            </w:r>
            <w:r w:rsidR="00A511E5">
              <w:rPr>
                <w:rFonts w:ascii="Calibri" w:eastAsia="Calibri" w:hAnsi="Calibri" w:cs="Times New Roman"/>
                <w:sz w:val="18"/>
                <w:lang w:val="sk-SK"/>
              </w:rPr>
              <w:t xml:space="preserve"> (ciele, priebeh, trvanie, použité metódy/aktivity)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, ako aj konkrétne príklady aktivít v rozsahu minimálne </w:t>
            </w:r>
            <w:r w:rsidR="00BE3A0E">
              <w:rPr>
                <w:rFonts w:ascii="Calibri" w:eastAsia="Calibri" w:hAnsi="Calibri" w:cs="Times New Roman"/>
                <w:sz w:val="18"/>
                <w:lang w:val="sk-SK"/>
              </w:rPr>
              <w:t>20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normostrán.</w:t>
            </w:r>
          </w:p>
          <w:p w14:paraId="66BDC645" w14:textId="7EB56056" w:rsidR="00BF2DFE" w:rsidRPr="00110FAB" w:rsidRDefault="002A34E9" w:rsidP="00197E70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Poradcovia majú k dispozícii spoločné pojmoslovie bilancie kompetencií, ktoré obsahuje definície základných pojmov, ktoré sú pri práci s klientom používané (kompetencia, vedomosť, zručnosť, profesijné hodnoty</w:t>
            </w:r>
            <w:r w:rsidR="00A511E5">
              <w:rPr>
                <w:rFonts w:ascii="Calibri" w:eastAsia="Calibri" w:hAnsi="Calibri" w:cs="Times New Roman"/>
                <w:sz w:val="18"/>
                <w:lang w:val="sk-SK"/>
              </w:rPr>
              <w:t xml:space="preserve"> a pod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>...)</w:t>
            </w:r>
          </w:p>
        </w:tc>
        <w:tc>
          <w:tcPr>
            <w:tcW w:w="1349" w:type="pct"/>
          </w:tcPr>
          <w:p w14:paraId="196C33BD" w14:textId="77777777" w:rsidR="00BF2DFE" w:rsidRDefault="002A34E9" w:rsidP="00197E70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Metodika bilancie kompetencií</w:t>
            </w:r>
          </w:p>
          <w:p w14:paraId="67099800" w14:textId="77777777" w:rsidR="002A34E9" w:rsidRPr="00110FAB" w:rsidRDefault="002A34E9" w:rsidP="00197E70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Pojmoslovie</w:t>
            </w:r>
          </w:p>
        </w:tc>
      </w:tr>
      <w:tr w:rsidR="00BF2DFE" w:rsidRPr="00BF2DFE" w14:paraId="72F6B776" w14:textId="77777777" w:rsidTr="00FB76EA">
        <w:trPr>
          <w:trHeight w:val="296"/>
        </w:trPr>
        <w:tc>
          <w:tcPr>
            <w:tcW w:w="828" w:type="pct"/>
          </w:tcPr>
          <w:p w14:paraId="3B862E80" w14:textId="3A814541" w:rsidR="00BF2DFE" w:rsidRPr="00110FAB" w:rsidRDefault="00FC4290" w:rsidP="00197E70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 xml:space="preserve">Priebežné </w:t>
            </w:r>
            <w:r w:rsidR="00BF2DFE">
              <w:rPr>
                <w:rFonts w:ascii="Calibri" w:eastAsia="Calibri" w:hAnsi="Calibri" w:cs="Times New Roman"/>
                <w:b/>
                <w:sz w:val="18"/>
                <w:lang w:val="sk-SK"/>
              </w:rPr>
              <w:t>vzdelávanie poradcov</w:t>
            </w:r>
          </w:p>
        </w:tc>
        <w:tc>
          <w:tcPr>
            <w:tcW w:w="2823" w:type="pct"/>
          </w:tcPr>
          <w:p w14:paraId="25B2C2D6" w14:textId="77777777" w:rsidR="00BF2DFE" w:rsidRDefault="009803BD" w:rsidP="00197E70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Poradcovia bilancie kompetencií sú oboznámení so štandardami kvality pre poskytovanie bilancie kompetencií</w:t>
            </w:r>
          </w:p>
          <w:p w14:paraId="55E95984" w14:textId="046BF361" w:rsidR="009803BD" w:rsidRPr="00110FAB" w:rsidRDefault="009803BD" w:rsidP="009803BD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Poskytovateľ monitoruje vzdelávacie potreby poradcov zapojených do realizácie bilancie kompetencií a reaguje poskytovaní</w:t>
            </w:r>
            <w:r w:rsidR="00FC4290">
              <w:rPr>
                <w:rFonts w:ascii="Calibri" w:eastAsia="Calibri" w:hAnsi="Calibri" w:cs="Times New Roman"/>
                <w:sz w:val="18"/>
                <w:lang w:val="sk-SK"/>
              </w:rPr>
              <w:t>m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adaptovaného programu vzdelávania pre poradcov</w:t>
            </w:r>
          </w:p>
        </w:tc>
        <w:tc>
          <w:tcPr>
            <w:tcW w:w="1349" w:type="pct"/>
          </w:tcPr>
          <w:p w14:paraId="741C0B9F" w14:textId="77777777" w:rsidR="00BF2DFE" w:rsidRPr="00110FAB" w:rsidRDefault="009803BD" w:rsidP="00197E70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Rozhovory s poradcami</w:t>
            </w:r>
          </w:p>
        </w:tc>
      </w:tr>
      <w:tr w:rsidR="00BF2DFE" w:rsidRPr="00BE3A0E" w14:paraId="651D6B24" w14:textId="77777777" w:rsidTr="00FB76EA">
        <w:trPr>
          <w:trHeight w:val="1007"/>
        </w:trPr>
        <w:tc>
          <w:tcPr>
            <w:tcW w:w="828" w:type="pct"/>
          </w:tcPr>
          <w:p w14:paraId="7DE92EDD" w14:textId="77777777" w:rsidR="00BF2DFE" w:rsidRPr="00110FAB" w:rsidRDefault="00BF2DFE" w:rsidP="00BF2DFE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Sieťovanie</w:t>
            </w:r>
          </w:p>
        </w:tc>
        <w:tc>
          <w:tcPr>
            <w:tcW w:w="2823" w:type="pct"/>
          </w:tcPr>
          <w:p w14:paraId="75B7BE02" w14:textId="77777777" w:rsidR="009803BD" w:rsidRDefault="00371D91" w:rsidP="00371D91">
            <w:pPr>
              <w:pStyle w:val="Odsekzoznamu"/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Poskytovateľ je aktívny</w:t>
            </w:r>
            <w:r w:rsidRPr="00371D91">
              <w:rPr>
                <w:rFonts w:ascii="Calibri" w:eastAsia="Calibri" w:hAnsi="Calibri" w:cs="Times New Roman"/>
                <w:sz w:val="18"/>
                <w:lang w:val="sk-SK"/>
              </w:rPr>
              <w:t xml:space="preserve"> na 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>lokálnej</w:t>
            </w:r>
            <w:r w:rsidRPr="00371D91">
              <w:rPr>
                <w:rFonts w:ascii="Calibri" w:eastAsia="Calibri" w:hAnsi="Calibri" w:cs="Times New Roman"/>
                <w:sz w:val="18"/>
                <w:lang w:val="sk-SK"/>
              </w:rPr>
              <w:t>, národnej a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>lebo</w:t>
            </w:r>
            <w:r w:rsidRPr="00371D91">
              <w:rPr>
                <w:rFonts w:ascii="Calibri" w:eastAsia="Calibri" w:hAnsi="Calibri" w:cs="Times New Roman"/>
                <w:sz w:val="18"/>
                <w:lang w:val="sk-SK"/>
              </w:rPr>
              <w:t xml:space="preserve"> medzinárodnej úrovni cez vytváranie nových partnerstiev alebo zapájanie sa do existujúcich združení. </w:t>
            </w:r>
          </w:p>
          <w:p w14:paraId="250137F5" w14:textId="03294824" w:rsidR="00BF2DFE" w:rsidRPr="00371D91" w:rsidRDefault="00371D91" w:rsidP="009803BD">
            <w:pPr>
              <w:pStyle w:val="Odsekzoznamu"/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Poskytovateľ</w:t>
            </w:r>
            <w:r w:rsidRPr="00371D91">
              <w:rPr>
                <w:rFonts w:ascii="Calibri" w:eastAsia="Calibri" w:hAnsi="Calibri" w:cs="Times New Roman"/>
                <w:sz w:val="18"/>
                <w:lang w:val="sk-SK"/>
              </w:rPr>
              <w:t xml:space="preserve"> aktívne monitoruje iné existujúce aktivity, 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>opatrenia a nástroje z oblasti kariérového poradenstva</w:t>
            </w:r>
            <w:r w:rsidR="009803BD">
              <w:rPr>
                <w:rFonts w:ascii="Calibri" w:eastAsia="Calibri" w:hAnsi="Calibri" w:cs="Times New Roman"/>
                <w:sz w:val="18"/>
                <w:lang w:val="sk-SK"/>
              </w:rPr>
              <w:t xml:space="preserve"> (napr. odoberanie odborných publikácií, účasť na konferenciách</w:t>
            </w:r>
            <w:r w:rsidR="00AB081C">
              <w:rPr>
                <w:rFonts w:ascii="Calibri" w:eastAsia="Calibri" w:hAnsi="Calibri" w:cs="Times New Roman"/>
                <w:sz w:val="18"/>
                <w:lang w:val="sk-SK"/>
              </w:rPr>
              <w:t xml:space="preserve"> a pod.)</w:t>
            </w:r>
          </w:p>
        </w:tc>
        <w:tc>
          <w:tcPr>
            <w:tcW w:w="1349" w:type="pct"/>
          </w:tcPr>
          <w:p w14:paraId="3ACC74C4" w14:textId="77777777" w:rsidR="00BF2DFE" w:rsidRPr="00110FAB" w:rsidRDefault="00371D91" w:rsidP="00197E70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Členstvá v profesijných združeniach, vystúpenia na konferenciách, referencie o spolupráci s ekonomickými partnermi</w:t>
            </w:r>
          </w:p>
          <w:p w14:paraId="50A856F9" w14:textId="77777777" w:rsidR="00BF2DFE" w:rsidRPr="00110FAB" w:rsidRDefault="00BF2DFE" w:rsidP="00197E70">
            <w:pPr>
              <w:rPr>
                <w:rFonts w:ascii="Calibri" w:eastAsia="Calibri" w:hAnsi="Calibri" w:cs="Times New Roman"/>
                <w:sz w:val="18"/>
                <w:lang w:val="sk-SK"/>
              </w:rPr>
            </w:pPr>
          </w:p>
        </w:tc>
      </w:tr>
      <w:tr w:rsidR="00BF2DFE" w:rsidRPr="00BE3A0E" w14:paraId="2EDCDAB8" w14:textId="77777777" w:rsidTr="00FB76EA">
        <w:trPr>
          <w:trHeight w:val="620"/>
        </w:trPr>
        <w:tc>
          <w:tcPr>
            <w:tcW w:w="828" w:type="pct"/>
          </w:tcPr>
          <w:p w14:paraId="34A4385E" w14:textId="77777777" w:rsidR="00BF2DFE" w:rsidRDefault="00BF2DFE" w:rsidP="00197E70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Výskum a vývoj</w:t>
            </w:r>
          </w:p>
        </w:tc>
        <w:tc>
          <w:tcPr>
            <w:tcW w:w="2823" w:type="pct"/>
          </w:tcPr>
          <w:p w14:paraId="1B134465" w14:textId="77777777" w:rsidR="00073727" w:rsidRDefault="00073727" w:rsidP="0007372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Poskytovateľ </w:t>
            </w:r>
            <w:r w:rsidRPr="00073727">
              <w:rPr>
                <w:rFonts w:ascii="Calibri" w:eastAsia="Calibri" w:hAnsi="Calibri" w:cs="Times New Roman"/>
                <w:sz w:val="18"/>
                <w:lang w:val="sk-SK"/>
              </w:rPr>
              <w:t xml:space="preserve">aktívne vyhľadáva a získava 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>informácie týkajúce sa výskumu, publikácií a ďalších aktivít</w:t>
            </w:r>
            <w:r w:rsidRPr="00073727">
              <w:rPr>
                <w:rFonts w:ascii="Calibri" w:eastAsia="Calibri" w:hAnsi="Calibri" w:cs="Times New Roman"/>
                <w:sz w:val="18"/>
                <w:lang w:val="sk-SK"/>
              </w:rPr>
              <w:t>, ktoré môžu mať dopad na jeho praktiky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>.</w:t>
            </w:r>
          </w:p>
          <w:p w14:paraId="4D338CCA" w14:textId="77777777" w:rsidR="009803BD" w:rsidRPr="00073727" w:rsidRDefault="009803BD" w:rsidP="0007372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Poskytovateľ aktívne rozvíja svoje metodické nástroje, podieľa sa na produkcii dôkazov o efektivite kariérového poradenstva</w:t>
            </w:r>
          </w:p>
          <w:p w14:paraId="4DAD00C4" w14:textId="77777777" w:rsidR="00073727" w:rsidRDefault="00073727" w:rsidP="00073727">
            <w:pPr>
              <w:ind w:left="360"/>
              <w:contextualSpacing/>
              <w:rPr>
                <w:rFonts w:ascii="Calibri" w:eastAsia="Calibri" w:hAnsi="Calibri" w:cs="Times New Roman"/>
                <w:sz w:val="18"/>
                <w:lang w:val="sk-SK"/>
              </w:rPr>
            </w:pPr>
          </w:p>
        </w:tc>
        <w:tc>
          <w:tcPr>
            <w:tcW w:w="1349" w:type="pct"/>
          </w:tcPr>
          <w:p w14:paraId="010341D0" w14:textId="77777777" w:rsidR="00BF2DFE" w:rsidRDefault="00073727" w:rsidP="00197E70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Referencie z účasti na aktivitách </w:t>
            </w:r>
            <w:r w:rsidR="009803BD">
              <w:rPr>
                <w:rFonts w:ascii="Calibri" w:eastAsia="Calibri" w:hAnsi="Calibri" w:cs="Times New Roman"/>
                <w:sz w:val="18"/>
                <w:lang w:val="sk-SK"/>
              </w:rPr>
              <w:t>kariérového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</w:t>
            </w:r>
            <w:r w:rsidR="009803BD">
              <w:rPr>
                <w:rFonts w:ascii="Calibri" w:eastAsia="Calibri" w:hAnsi="Calibri" w:cs="Times New Roman"/>
                <w:sz w:val="18"/>
                <w:lang w:val="sk-SK"/>
              </w:rPr>
              <w:t>poradenstva</w:t>
            </w:r>
          </w:p>
          <w:p w14:paraId="75007D89" w14:textId="77777777" w:rsidR="00073727" w:rsidRPr="00110FAB" w:rsidRDefault="00073727" w:rsidP="009803BD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Výsledky aktivít metodického rozvoja</w:t>
            </w:r>
            <w:r w:rsidR="009803BD">
              <w:rPr>
                <w:rFonts w:ascii="Calibri" w:eastAsia="Calibri" w:hAnsi="Calibri" w:cs="Times New Roman"/>
                <w:sz w:val="18"/>
                <w:lang w:val="sk-SK"/>
              </w:rPr>
              <w:t xml:space="preserve"> alebo výskumu</w:t>
            </w:r>
          </w:p>
        </w:tc>
      </w:tr>
    </w:tbl>
    <w:p w14:paraId="2507804E" w14:textId="77777777" w:rsidR="00110FAB" w:rsidRPr="00110FAB" w:rsidRDefault="00110FAB" w:rsidP="00E65696">
      <w:pPr>
        <w:rPr>
          <w:lang w:val="sk-SK"/>
        </w:rPr>
      </w:pPr>
    </w:p>
    <w:sectPr w:rsidR="00110FAB" w:rsidRPr="00110FAB" w:rsidSect="00FF2D69">
      <w:headerReference w:type="default" r:id="rId7"/>
      <w:footerReference w:type="default" r:id="rId8"/>
      <w:pgSz w:w="15840" w:h="12240" w:orient="landscape"/>
      <w:pgMar w:top="1008" w:right="1080" w:bottom="1008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68B26" w14:textId="77777777" w:rsidR="006C0E2C" w:rsidRDefault="006C0E2C" w:rsidP="00110FAB">
      <w:pPr>
        <w:spacing w:after="0" w:line="240" w:lineRule="auto"/>
      </w:pPr>
      <w:r>
        <w:separator/>
      </w:r>
    </w:p>
  </w:endnote>
  <w:endnote w:type="continuationSeparator" w:id="0">
    <w:p w14:paraId="26CADDE5" w14:textId="77777777" w:rsidR="006C0E2C" w:rsidRDefault="006C0E2C" w:rsidP="0011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BE3A3" w14:textId="777C0206" w:rsidR="0051158F" w:rsidRDefault="007F0FCF" w:rsidP="0051158F">
    <w:pPr>
      <w:pStyle w:val="Pta"/>
      <w:tabs>
        <w:tab w:val="clear" w:pos="4680"/>
        <w:tab w:val="clear" w:pos="9360"/>
        <w:tab w:val="left" w:pos="11165"/>
      </w:tabs>
    </w:pPr>
    <w:r>
      <w:rPr>
        <w:noProof/>
        <w:lang w:val="sk-SK" w:eastAsia="sk-SK"/>
      </w:rPr>
      <w:drawing>
        <wp:anchor distT="0" distB="0" distL="114300" distR="114300" simplePos="0" relativeHeight="251658240" behindDoc="0" locked="0" layoutInCell="1" allowOverlap="1" wp14:anchorId="6D8860D1" wp14:editId="00F86D46">
          <wp:simplePos x="0" y="0"/>
          <wp:positionH relativeFrom="column">
            <wp:posOffset>7048500</wp:posOffset>
          </wp:positionH>
          <wp:positionV relativeFrom="paragraph">
            <wp:posOffset>-422910</wp:posOffset>
          </wp:positionV>
          <wp:extent cx="1428750" cy="443865"/>
          <wp:effectExtent l="0" t="0" r="0" b="0"/>
          <wp:wrapThrough wrapText="bothSides">
            <wp:wrapPolygon edited="0">
              <wp:start x="0" y="0"/>
              <wp:lineTo x="0" y="20395"/>
              <wp:lineTo x="21312" y="20395"/>
              <wp:lineTo x="21312" y="0"/>
              <wp:lineTo x="0" y="0"/>
            </wp:wrapPolygon>
          </wp:wrapThrough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43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700507967"/>
        <w:docPartObj>
          <w:docPartGallery w:val="Page Numbers (Bottom of Page)"/>
          <w:docPartUnique/>
        </w:docPartObj>
      </w:sdtPr>
      <w:sdtEndPr/>
      <w:sdtContent>
        <w:r w:rsidR="0051158F">
          <w:fldChar w:fldCharType="begin"/>
        </w:r>
        <w:r w:rsidR="0051158F">
          <w:instrText>PAGE   \* MERGEFORMAT</w:instrText>
        </w:r>
        <w:r w:rsidR="0051158F">
          <w:fldChar w:fldCharType="separate"/>
        </w:r>
        <w:r w:rsidRPr="007F0FCF">
          <w:rPr>
            <w:noProof/>
            <w:lang w:val="sk-SK"/>
          </w:rPr>
          <w:t>5</w:t>
        </w:r>
        <w:r w:rsidR="0051158F">
          <w:fldChar w:fldCharType="end"/>
        </w:r>
        <w:r w:rsidR="0051158F">
          <w:t xml:space="preserve"> </w:t>
        </w:r>
      </w:sdtContent>
    </w:sdt>
    <w:r w:rsidR="0051158F">
      <w:tab/>
    </w:r>
  </w:p>
  <w:p w14:paraId="2C40A9D4" w14:textId="24DB9707" w:rsidR="0051158F" w:rsidRDefault="0051158F" w:rsidP="0051158F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F8BDC" w14:textId="77777777" w:rsidR="006C0E2C" w:rsidRDefault="006C0E2C" w:rsidP="00110FAB">
      <w:pPr>
        <w:spacing w:after="0" w:line="240" w:lineRule="auto"/>
      </w:pPr>
      <w:r>
        <w:separator/>
      </w:r>
    </w:p>
  </w:footnote>
  <w:footnote w:type="continuationSeparator" w:id="0">
    <w:p w14:paraId="654B4519" w14:textId="77777777" w:rsidR="006C0E2C" w:rsidRDefault="006C0E2C" w:rsidP="00110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F99C1" w14:textId="646978E3" w:rsidR="00514420" w:rsidRPr="00110FAB" w:rsidRDefault="00FC4290" w:rsidP="00BF2DFE">
    <w:pPr>
      <w:pStyle w:val="Hlavika"/>
      <w:pBdr>
        <w:bottom w:val="single" w:sz="4" w:space="1" w:color="auto"/>
      </w:pBdr>
      <w:spacing w:after="120"/>
      <w:ind w:right="270"/>
      <w:rPr>
        <w:rFonts w:cs="Arial"/>
      </w:rPr>
    </w:pPr>
    <w:r>
      <w:t xml:space="preserve"> </w:t>
    </w:r>
    <w:proofErr w:type="spellStart"/>
    <w:r>
      <w:rPr>
        <w:rFonts w:ascii="Arial" w:hAnsi="Arial" w:cs="Arial"/>
        <w:color w:val="636363"/>
        <w:sz w:val="21"/>
        <w:szCs w:val="21"/>
        <w:shd w:val="clear" w:color="auto" w:fill="FFFFFF"/>
      </w:rPr>
      <w:t>Štandard</w:t>
    </w:r>
    <w:proofErr w:type="spellEnd"/>
    <w:r w:rsidR="00347949">
      <w:rPr>
        <w:rFonts w:ascii="Arial" w:hAnsi="Arial" w:cs="Arial"/>
        <w:color w:val="636363"/>
        <w:sz w:val="21"/>
        <w:szCs w:val="21"/>
        <w:shd w:val="clear" w:color="auto" w:fill="FFFFFF"/>
      </w:rPr>
      <w:t xml:space="preserve"> </w:t>
    </w:r>
    <w:proofErr w:type="spellStart"/>
    <w:r w:rsidR="00347949">
      <w:rPr>
        <w:rFonts w:ascii="Arial" w:hAnsi="Arial" w:cs="Arial"/>
        <w:color w:val="636363"/>
        <w:sz w:val="21"/>
        <w:szCs w:val="21"/>
        <w:shd w:val="clear" w:color="auto" w:fill="FFFFFF"/>
      </w:rPr>
      <w:t>kvality</w:t>
    </w:r>
    <w:proofErr w:type="spellEnd"/>
    <w:r w:rsidR="00347949">
      <w:rPr>
        <w:rFonts w:ascii="Arial" w:hAnsi="Arial" w:cs="Arial"/>
        <w:color w:val="636363"/>
        <w:sz w:val="21"/>
        <w:szCs w:val="21"/>
        <w:shd w:val="clear" w:color="auto" w:fill="FFFFFF"/>
      </w:rPr>
      <w:t xml:space="preserve"> pre </w:t>
    </w:r>
    <w:proofErr w:type="spellStart"/>
    <w:r w:rsidR="00347949">
      <w:rPr>
        <w:rFonts w:ascii="Arial" w:hAnsi="Arial" w:cs="Arial"/>
        <w:color w:val="636363"/>
        <w:sz w:val="21"/>
        <w:szCs w:val="21"/>
        <w:shd w:val="clear" w:color="auto" w:fill="FFFFFF"/>
      </w:rPr>
      <w:t>bilanciu</w:t>
    </w:r>
    <w:proofErr w:type="spellEnd"/>
    <w:r w:rsidR="00347949">
      <w:rPr>
        <w:rFonts w:ascii="Arial" w:hAnsi="Arial" w:cs="Arial"/>
        <w:color w:val="636363"/>
        <w:sz w:val="21"/>
        <w:szCs w:val="21"/>
        <w:shd w:val="clear" w:color="auto" w:fill="FFFFFF"/>
      </w:rPr>
      <w:t xml:space="preserve"> </w:t>
    </w:r>
    <w:proofErr w:type="spellStart"/>
    <w:r w:rsidR="00347949">
      <w:rPr>
        <w:rFonts w:ascii="Arial" w:hAnsi="Arial" w:cs="Arial"/>
        <w:color w:val="636363"/>
        <w:sz w:val="21"/>
        <w:szCs w:val="21"/>
        <w:shd w:val="clear" w:color="auto" w:fill="FFFFFF"/>
      </w:rPr>
      <w:t>kompetencií</w:t>
    </w:r>
    <w:proofErr w:type="spellEnd"/>
    <w:r w:rsidR="00347949">
      <w:rPr>
        <w:rFonts w:ascii="Arial" w:hAnsi="Arial" w:cs="Arial"/>
        <w:color w:val="636363"/>
        <w:sz w:val="21"/>
        <w:szCs w:val="21"/>
        <w:shd w:val="clear" w:color="auto" w:fill="FFFFFF"/>
      </w:rPr>
      <w:t xml:space="preserve"> v </w:t>
    </w:r>
    <w:proofErr w:type="spellStart"/>
    <w:r w:rsidR="00347949">
      <w:rPr>
        <w:rFonts w:ascii="Arial" w:hAnsi="Arial" w:cs="Arial"/>
        <w:color w:val="636363"/>
        <w:sz w:val="21"/>
        <w:szCs w:val="21"/>
        <w:shd w:val="clear" w:color="auto" w:fill="FFFFFF"/>
      </w:rPr>
      <w:t>službách</w:t>
    </w:r>
    <w:proofErr w:type="spellEnd"/>
    <w:r w:rsidR="00347949">
      <w:rPr>
        <w:rFonts w:ascii="Arial" w:hAnsi="Arial" w:cs="Arial"/>
        <w:color w:val="636363"/>
        <w:sz w:val="21"/>
        <w:szCs w:val="21"/>
        <w:shd w:val="clear" w:color="auto" w:fill="FFFFFF"/>
      </w:rPr>
      <w:t xml:space="preserve"> </w:t>
    </w:r>
    <w:proofErr w:type="spellStart"/>
    <w:r w:rsidR="00347949">
      <w:rPr>
        <w:rFonts w:ascii="Arial" w:hAnsi="Arial" w:cs="Arial"/>
        <w:color w:val="636363"/>
        <w:sz w:val="21"/>
        <w:szCs w:val="21"/>
        <w:shd w:val="clear" w:color="auto" w:fill="FFFFFF"/>
      </w:rPr>
      <w:t>zamestnanosti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7BD3"/>
    <w:multiLevelType w:val="hybridMultilevel"/>
    <w:tmpl w:val="D5ACA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B11207F"/>
    <w:multiLevelType w:val="hybridMultilevel"/>
    <w:tmpl w:val="E41C85B2"/>
    <w:lvl w:ilvl="0" w:tplc="6AF26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2A996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04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AA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C69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64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08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FE8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AE4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73434AC"/>
    <w:multiLevelType w:val="hybridMultilevel"/>
    <w:tmpl w:val="B5168A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46903"/>
    <w:multiLevelType w:val="hybridMultilevel"/>
    <w:tmpl w:val="200A86E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4A592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trike w:val="0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AB"/>
    <w:rsid w:val="00073727"/>
    <w:rsid w:val="0008745C"/>
    <w:rsid w:val="000A0CA0"/>
    <w:rsid w:val="000B47CF"/>
    <w:rsid w:val="00110FAB"/>
    <w:rsid w:val="00181A75"/>
    <w:rsid w:val="00223594"/>
    <w:rsid w:val="002465AB"/>
    <w:rsid w:val="002A34E9"/>
    <w:rsid w:val="00347949"/>
    <w:rsid w:val="00371D91"/>
    <w:rsid w:val="0039440C"/>
    <w:rsid w:val="003B79B5"/>
    <w:rsid w:val="004105A5"/>
    <w:rsid w:val="00485FE7"/>
    <w:rsid w:val="00490D98"/>
    <w:rsid w:val="0051158F"/>
    <w:rsid w:val="00514420"/>
    <w:rsid w:val="00552783"/>
    <w:rsid w:val="00567836"/>
    <w:rsid w:val="00645145"/>
    <w:rsid w:val="00647C6B"/>
    <w:rsid w:val="00663966"/>
    <w:rsid w:val="0069679A"/>
    <w:rsid w:val="006C0E2C"/>
    <w:rsid w:val="00715F0A"/>
    <w:rsid w:val="0074167E"/>
    <w:rsid w:val="007758D8"/>
    <w:rsid w:val="007C4664"/>
    <w:rsid w:val="007F0FCF"/>
    <w:rsid w:val="00833E5A"/>
    <w:rsid w:val="00850587"/>
    <w:rsid w:val="008741DE"/>
    <w:rsid w:val="009803BD"/>
    <w:rsid w:val="0098789C"/>
    <w:rsid w:val="00A511E5"/>
    <w:rsid w:val="00A67290"/>
    <w:rsid w:val="00A7316B"/>
    <w:rsid w:val="00A92A70"/>
    <w:rsid w:val="00AB081C"/>
    <w:rsid w:val="00B22C86"/>
    <w:rsid w:val="00B364E5"/>
    <w:rsid w:val="00BD2232"/>
    <w:rsid w:val="00BD29D3"/>
    <w:rsid w:val="00BE3A0E"/>
    <w:rsid w:val="00BF0CE2"/>
    <w:rsid w:val="00BF2DFE"/>
    <w:rsid w:val="00C51FA3"/>
    <w:rsid w:val="00C85B38"/>
    <w:rsid w:val="00C86452"/>
    <w:rsid w:val="00D4388B"/>
    <w:rsid w:val="00D55537"/>
    <w:rsid w:val="00E52F5C"/>
    <w:rsid w:val="00E65696"/>
    <w:rsid w:val="00F075B0"/>
    <w:rsid w:val="00F518A9"/>
    <w:rsid w:val="00FA6400"/>
    <w:rsid w:val="00FB476D"/>
    <w:rsid w:val="00FB76EA"/>
    <w:rsid w:val="00FB77A2"/>
    <w:rsid w:val="00FC4290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4C6DD3F2"/>
  <w15:docId w15:val="{FA79DF87-4875-4D0B-BB34-82756C79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10FAB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10FAB"/>
  </w:style>
  <w:style w:type="paragraph" w:styleId="Pta">
    <w:name w:val="footer"/>
    <w:basedOn w:val="Normlny"/>
    <w:link w:val="PtaChar"/>
    <w:uiPriority w:val="99"/>
    <w:unhideWhenUsed/>
    <w:rsid w:val="00110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10FAB"/>
  </w:style>
  <w:style w:type="paragraph" w:styleId="Odsekzoznamu">
    <w:name w:val="List Paragraph"/>
    <w:basedOn w:val="Normlny"/>
    <w:uiPriority w:val="34"/>
    <w:qFormat/>
    <w:rsid w:val="00D5553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51F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51FA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51FA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51F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51FA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C51FA3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51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1FA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E3A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6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1803</Words>
  <Characters>10281</Characters>
  <Application>Microsoft Office Word</Application>
  <DocSecurity>0</DocSecurity>
  <Lines>85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Sprlak</dc:creator>
  <cp:lastModifiedBy>Smatanová Miroslava</cp:lastModifiedBy>
  <cp:revision>6</cp:revision>
  <cp:lastPrinted>2015-09-10T13:17:00Z</cp:lastPrinted>
  <dcterms:created xsi:type="dcterms:W3CDTF">2025-04-11T08:29:00Z</dcterms:created>
  <dcterms:modified xsi:type="dcterms:W3CDTF">2025-04-14T12:17:00Z</dcterms:modified>
</cp:coreProperties>
</file>