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42"/>
        <w:gridCol w:w="596"/>
        <w:gridCol w:w="141"/>
        <w:gridCol w:w="1389"/>
        <w:gridCol w:w="312"/>
        <w:gridCol w:w="284"/>
        <w:gridCol w:w="1530"/>
        <w:gridCol w:w="738"/>
        <w:gridCol w:w="113"/>
        <w:gridCol w:w="283"/>
        <w:gridCol w:w="1588"/>
      </w:tblGrid>
      <w:tr w:rsidR="005338A2" w:rsidRPr="00A35D9B" w14:paraId="6F5DB1FE" w14:textId="77777777" w:rsidTr="00DE0808">
        <w:trPr>
          <w:trHeight w:val="340"/>
        </w:trPr>
        <w:tc>
          <w:tcPr>
            <w:tcW w:w="2835" w:type="dxa"/>
            <w:gridSpan w:val="4"/>
            <w:vMerge w:val="restart"/>
            <w:tcBorders>
              <w:top w:val="single" w:sz="4" w:space="0" w:color="auto"/>
              <w:left w:val="single" w:sz="4" w:space="0" w:color="auto"/>
              <w:right w:val="single" w:sz="4" w:space="0" w:color="auto"/>
            </w:tcBorders>
            <w:shd w:val="clear" w:color="auto" w:fill="auto"/>
            <w:noWrap/>
          </w:tcPr>
          <w:p w14:paraId="7283F740" w14:textId="1B05452A" w:rsidR="005338A2" w:rsidRPr="00A35D9B" w:rsidDel="00B3755E" w:rsidRDefault="005338A2" w:rsidP="004B2E30">
            <w:pPr>
              <w:rPr>
                <w:rFonts w:ascii="Times New Roman" w:hAnsi="Times New Roman" w:cs="Times New Roman"/>
                <w:b/>
                <w:sz w:val="25"/>
                <w:szCs w:val="25"/>
              </w:rPr>
            </w:pPr>
            <w:r>
              <w:rPr>
                <w:rFonts w:ascii="Times New Roman" w:hAnsi="Times New Roman"/>
                <w:i/>
                <w:iCs/>
                <w:color w:val="000000"/>
                <w:sz w:val="16"/>
                <w:szCs w:val="16"/>
              </w:rPr>
              <w:t>Печатка управління:</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B1342E" w14:textId="77777777" w:rsidR="005338A2" w:rsidRPr="005338A2" w:rsidDel="00B3755E" w:rsidRDefault="005338A2" w:rsidP="00B51B1F">
            <w:pPr>
              <w:jc w:val="center"/>
              <w:rPr>
                <w:rFonts w:ascii="Times New Roman" w:hAnsi="Times New Roman" w:cs="Times New Roman"/>
                <w:b/>
                <w:sz w:val="20"/>
                <w:szCs w:val="20"/>
              </w:rPr>
            </w:pPr>
            <w:r>
              <w:rPr>
                <w:rFonts w:ascii="Times New Roman" w:hAnsi="Times New Roman"/>
                <w:b/>
                <w:sz w:val="20"/>
                <w:szCs w:val="20"/>
              </w:rPr>
              <w:t>Центральне управління праці, соціальних справ та сім'ї</w:t>
            </w:r>
          </w:p>
        </w:tc>
        <w:tc>
          <w:tcPr>
            <w:tcW w:w="1984" w:type="dxa"/>
            <w:gridSpan w:val="3"/>
            <w:vMerge w:val="restart"/>
            <w:tcBorders>
              <w:top w:val="single" w:sz="4" w:space="0" w:color="auto"/>
              <w:left w:val="single" w:sz="4" w:space="0" w:color="auto"/>
              <w:right w:val="single" w:sz="4" w:space="0" w:color="auto"/>
            </w:tcBorders>
            <w:shd w:val="clear" w:color="auto" w:fill="auto"/>
          </w:tcPr>
          <w:p w14:paraId="682BB222" w14:textId="77777777" w:rsidR="005338A2" w:rsidRPr="00A35D9B" w:rsidDel="00B3755E" w:rsidRDefault="005338A2" w:rsidP="004B2E30">
            <w:pPr>
              <w:rPr>
                <w:rFonts w:ascii="Times New Roman" w:hAnsi="Times New Roman" w:cs="Times New Roman"/>
                <w:b/>
                <w:sz w:val="25"/>
                <w:szCs w:val="25"/>
              </w:rPr>
            </w:pPr>
            <w:r>
              <w:rPr>
                <w:rFonts w:ascii="Times New Roman" w:hAnsi="Times New Roman"/>
                <w:i/>
                <w:iCs/>
                <w:color w:val="000000"/>
                <w:sz w:val="16"/>
                <w:szCs w:val="16"/>
              </w:rPr>
              <w:t>Штрих-код:</w:t>
            </w:r>
          </w:p>
        </w:tc>
      </w:tr>
      <w:tr w:rsidR="005338A2" w:rsidRPr="00A35D9B" w14:paraId="6356A3D7" w14:textId="77777777" w:rsidTr="00DE0808">
        <w:trPr>
          <w:trHeight w:val="340"/>
        </w:trPr>
        <w:tc>
          <w:tcPr>
            <w:tcW w:w="2835" w:type="dxa"/>
            <w:gridSpan w:val="4"/>
            <w:vMerge/>
            <w:tcBorders>
              <w:left w:val="single" w:sz="4" w:space="0" w:color="auto"/>
              <w:right w:val="single" w:sz="4" w:space="0" w:color="auto"/>
            </w:tcBorders>
            <w:shd w:val="clear" w:color="auto" w:fill="auto"/>
            <w:noWrap/>
            <w:vAlign w:val="center"/>
          </w:tcPr>
          <w:p w14:paraId="78824FD6" w14:textId="77777777" w:rsidR="005338A2" w:rsidRPr="00A35D9B" w:rsidRDefault="005338A2" w:rsidP="00B51B1F">
            <w:pPr>
              <w:rPr>
                <w:rFonts w:ascii="Times New Roman" w:hAnsi="Times New Roman" w:cs="Times New Roman"/>
                <w:b/>
                <w:sz w:val="25"/>
                <w:szCs w:val="25"/>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3DBA9B" w14:textId="77777777" w:rsidR="005338A2" w:rsidRPr="005338A2" w:rsidRDefault="005338A2" w:rsidP="004B2E30">
            <w:pPr>
              <w:jc w:val="center"/>
              <w:rPr>
                <w:rFonts w:ascii="Times New Roman" w:hAnsi="Times New Roman" w:cs="Times New Roman"/>
                <w:b/>
                <w:sz w:val="20"/>
                <w:szCs w:val="20"/>
              </w:rPr>
            </w:pPr>
            <w:r>
              <w:rPr>
                <w:rFonts w:ascii="Times New Roman" w:hAnsi="Times New Roman"/>
                <w:b/>
                <w:sz w:val="20"/>
                <w:szCs w:val="20"/>
              </w:rPr>
              <w:t>Управління праці, соціальних справ та сім'ї</w:t>
            </w:r>
          </w:p>
        </w:tc>
        <w:tc>
          <w:tcPr>
            <w:tcW w:w="1984" w:type="dxa"/>
            <w:gridSpan w:val="3"/>
            <w:vMerge/>
            <w:tcBorders>
              <w:left w:val="single" w:sz="4" w:space="0" w:color="auto"/>
              <w:right w:val="single" w:sz="4" w:space="0" w:color="auto"/>
            </w:tcBorders>
            <w:shd w:val="clear" w:color="auto" w:fill="auto"/>
            <w:vAlign w:val="center"/>
          </w:tcPr>
          <w:p w14:paraId="6D2C9B81" w14:textId="77777777" w:rsidR="005338A2" w:rsidRPr="00A35D9B" w:rsidRDefault="005338A2" w:rsidP="00B51B1F">
            <w:pPr>
              <w:rPr>
                <w:rFonts w:ascii="Times New Roman" w:hAnsi="Times New Roman" w:cs="Times New Roman"/>
                <w:b/>
                <w:sz w:val="25"/>
                <w:szCs w:val="25"/>
              </w:rPr>
            </w:pPr>
          </w:p>
        </w:tc>
      </w:tr>
      <w:tr w:rsidR="005338A2" w:rsidRPr="00A35D9B" w14:paraId="24D09179" w14:textId="77777777" w:rsidTr="00DE0808">
        <w:trPr>
          <w:trHeight w:val="283"/>
        </w:trPr>
        <w:tc>
          <w:tcPr>
            <w:tcW w:w="2835" w:type="dxa"/>
            <w:gridSpan w:val="4"/>
            <w:vMerge/>
            <w:tcBorders>
              <w:left w:val="single" w:sz="4" w:space="0" w:color="auto"/>
              <w:right w:val="single" w:sz="4" w:space="0" w:color="auto"/>
            </w:tcBorders>
            <w:shd w:val="clear" w:color="auto" w:fill="auto"/>
            <w:noWrap/>
            <w:vAlign w:val="center"/>
          </w:tcPr>
          <w:p w14:paraId="0DD8523D" w14:textId="77777777" w:rsidR="005338A2" w:rsidRPr="00A35D9B" w:rsidRDefault="005338A2" w:rsidP="00B51B1F">
            <w:pPr>
              <w:rPr>
                <w:rFonts w:ascii="Times New Roman" w:hAnsi="Times New Roman" w:cs="Times New Roman"/>
                <w:b/>
                <w:sz w:val="25"/>
                <w:szCs w:val="25"/>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D7AD8D" w14:textId="77777777" w:rsidR="005338A2" w:rsidRPr="00A35D9B" w:rsidRDefault="005338A2" w:rsidP="00B51B1F">
            <w:pPr>
              <w:rPr>
                <w:rFonts w:ascii="Times New Roman" w:hAnsi="Times New Roman" w:cs="Times New Roman"/>
                <w:b/>
                <w:sz w:val="25"/>
                <w:szCs w:val="25"/>
              </w:rPr>
            </w:pPr>
          </w:p>
        </w:tc>
        <w:tc>
          <w:tcPr>
            <w:tcW w:w="1984" w:type="dxa"/>
            <w:gridSpan w:val="3"/>
            <w:vMerge/>
            <w:tcBorders>
              <w:left w:val="single" w:sz="4" w:space="0" w:color="auto"/>
              <w:right w:val="single" w:sz="4" w:space="0" w:color="auto"/>
            </w:tcBorders>
            <w:shd w:val="clear" w:color="auto" w:fill="auto"/>
            <w:vAlign w:val="center"/>
          </w:tcPr>
          <w:p w14:paraId="7329C752" w14:textId="77777777" w:rsidR="005338A2" w:rsidRPr="00A35D9B" w:rsidRDefault="005338A2" w:rsidP="00B51B1F">
            <w:pPr>
              <w:rPr>
                <w:rFonts w:ascii="Times New Roman" w:hAnsi="Times New Roman" w:cs="Times New Roman"/>
                <w:b/>
                <w:sz w:val="25"/>
                <w:szCs w:val="25"/>
              </w:rPr>
            </w:pPr>
          </w:p>
        </w:tc>
      </w:tr>
      <w:tr w:rsidR="005338A2" w:rsidRPr="00A35D9B" w14:paraId="744AF754" w14:textId="77777777" w:rsidTr="00DE0808">
        <w:trPr>
          <w:trHeight w:val="207"/>
        </w:trPr>
        <w:tc>
          <w:tcPr>
            <w:tcW w:w="2835" w:type="dxa"/>
            <w:gridSpan w:val="4"/>
            <w:vMerge/>
            <w:tcBorders>
              <w:left w:val="single" w:sz="4" w:space="0" w:color="auto"/>
              <w:bottom w:val="single" w:sz="4" w:space="0" w:color="auto"/>
              <w:right w:val="single" w:sz="4" w:space="0" w:color="auto"/>
            </w:tcBorders>
            <w:shd w:val="clear" w:color="auto" w:fill="auto"/>
            <w:noWrap/>
            <w:vAlign w:val="center"/>
          </w:tcPr>
          <w:p w14:paraId="70698C05" w14:textId="77777777" w:rsidR="005338A2" w:rsidRPr="00A35D9B" w:rsidRDefault="005338A2" w:rsidP="00B51B1F">
            <w:pPr>
              <w:rPr>
                <w:rFonts w:ascii="Times New Roman" w:hAnsi="Times New Roman" w:cs="Times New Roman"/>
                <w:b/>
                <w:sz w:val="25"/>
                <w:szCs w:val="25"/>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D9D72" w14:textId="77777777" w:rsidR="005338A2" w:rsidRPr="00A35D9B" w:rsidRDefault="005338A2" w:rsidP="00B51B1F">
            <w:pPr>
              <w:rPr>
                <w:rFonts w:ascii="Times New Roman" w:hAnsi="Times New Roman" w:cs="Times New Roman"/>
                <w:b/>
                <w:sz w:val="25"/>
                <w:szCs w:val="25"/>
              </w:rPr>
            </w:pPr>
            <w:r>
              <w:rPr>
                <w:rFonts w:ascii="Times New Roman" w:hAnsi="Times New Roman"/>
                <w:color w:val="000000" w:themeColor="text1"/>
                <w:sz w:val="20"/>
                <w:szCs w:val="20"/>
              </w:rPr>
              <w:t>Код ITMS2014</w:t>
            </w:r>
            <w:r>
              <w:rPr>
                <w:rFonts w:ascii="Times New Roman" w:hAnsi="Times New Roman"/>
                <w:sz w:val="19"/>
                <w:szCs w:val="19"/>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DDB2F" w14:textId="77777777" w:rsidR="005338A2" w:rsidRPr="00A35D9B" w:rsidRDefault="005338A2" w:rsidP="00B51B1F">
            <w:pPr>
              <w:rPr>
                <w:rFonts w:ascii="Times New Roman" w:hAnsi="Times New Roman" w:cs="Times New Roman"/>
                <w:b/>
                <w:sz w:val="25"/>
                <w:szCs w:val="25"/>
              </w:rPr>
            </w:pPr>
          </w:p>
        </w:tc>
        <w:tc>
          <w:tcPr>
            <w:tcW w:w="1984" w:type="dxa"/>
            <w:gridSpan w:val="3"/>
            <w:vMerge/>
            <w:tcBorders>
              <w:left w:val="single" w:sz="4" w:space="0" w:color="auto"/>
              <w:bottom w:val="single" w:sz="4" w:space="0" w:color="auto"/>
              <w:right w:val="single" w:sz="4" w:space="0" w:color="auto"/>
            </w:tcBorders>
            <w:shd w:val="clear" w:color="auto" w:fill="auto"/>
            <w:vAlign w:val="center"/>
          </w:tcPr>
          <w:p w14:paraId="51CE5976" w14:textId="77777777" w:rsidR="005338A2" w:rsidRPr="00A35D9B" w:rsidRDefault="005338A2" w:rsidP="00B51B1F">
            <w:pPr>
              <w:rPr>
                <w:rFonts w:ascii="Times New Roman" w:hAnsi="Times New Roman" w:cs="Times New Roman"/>
                <w:b/>
                <w:sz w:val="25"/>
                <w:szCs w:val="25"/>
              </w:rPr>
            </w:pPr>
          </w:p>
        </w:tc>
      </w:tr>
      <w:tr w:rsidR="00A35D9B" w:rsidRPr="00A35D9B" w14:paraId="4E65ED77" w14:textId="77777777" w:rsidTr="00E3784F">
        <w:trPr>
          <w:trHeight w:val="68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FF4E31" w14:textId="77777777" w:rsidR="00397F53" w:rsidRDefault="00454B87" w:rsidP="004B2E30">
            <w:pPr>
              <w:pStyle w:val="Nadpis1"/>
              <w:spacing w:before="0"/>
              <w:jc w:val="center"/>
              <w:outlineLvl w:val="0"/>
              <w:rPr>
                <w:rFonts w:ascii="Times New Roman" w:hAnsi="Times New Roman" w:cs="Times New Roman"/>
                <w:color w:val="auto"/>
                <w:sz w:val="26"/>
                <w:szCs w:val="26"/>
              </w:rPr>
            </w:pPr>
            <w:r>
              <w:rPr>
                <w:rFonts w:ascii="Times New Roman" w:hAnsi="Times New Roman"/>
                <w:color w:val="auto"/>
                <w:sz w:val="26"/>
                <w:szCs w:val="26"/>
              </w:rPr>
              <w:t xml:space="preserve">ЗАЯВКА НА НАДАННЯ ФІНАНСОВОГО ВНЕСКУ </w:t>
            </w:r>
          </w:p>
          <w:p w14:paraId="2F67B798" w14:textId="77777777" w:rsidR="00F94425" w:rsidRPr="00A35D9B" w:rsidRDefault="00E82616" w:rsidP="00C620A6">
            <w:pPr>
              <w:pStyle w:val="Nadpis1"/>
              <w:spacing w:before="0"/>
              <w:jc w:val="center"/>
              <w:outlineLvl w:val="0"/>
              <w:rPr>
                <w:rFonts w:ascii="Times New Roman" w:hAnsi="Times New Roman" w:cs="Times New Roman"/>
                <w:color w:val="auto"/>
                <w:sz w:val="26"/>
                <w:szCs w:val="26"/>
              </w:rPr>
            </w:pPr>
            <w:r>
              <w:rPr>
                <w:rFonts w:ascii="Times New Roman" w:hAnsi="Times New Roman"/>
                <w:color w:val="auto"/>
                <w:sz w:val="26"/>
                <w:szCs w:val="26"/>
              </w:rPr>
              <w:t xml:space="preserve">НА КУРС ПІДВИЩЕННЯ КВАЛІФІКАЦІЇ (KOMPAS+) </w:t>
            </w:r>
          </w:p>
          <w:p w14:paraId="38FB1D8F" w14:textId="77777777" w:rsidR="004B2E30" w:rsidRPr="005F37E7" w:rsidRDefault="00A66753" w:rsidP="00B51B1F">
            <w:pPr>
              <w:pStyle w:val="Nadpis1"/>
              <w:spacing w:before="0"/>
              <w:jc w:val="center"/>
              <w:outlineLvl w:val="0"/>
              <w:rPr>
                <w:rFonts w:ascii="Times New Roman" w:hAnsi="Times New Roman" w:cs="Times New Roman"/>
                <w:b w:val="0"/>
                <w:color w:val="auto"/>
                <w:sz w:val="18"/>
                <w:szCs w:val="18"/>
              </w:rPr>
            </w:pPr>
            <w:r>
              <w:rPr>
                <w:rFonts w:ascii="Times New Roman" w:hAnsi="Times New Roman"/>
                <w:b w:val="0"/>
                <w:color w:val="auto"/>
                <w:sz w:val="18"/>
                <w:szCs w:val="18"/>
              </w:rPr>
              <w:t xml:space="preserve">відповідно до § 54 абзацу 1, пп. d) Закону № 5/2004 З. з «Про послуги з працевлаштування та про внесення змін і доповнень до деяких законів», </w:t>
            </w:r>
          </w:p>
          <w:p w14:paraId="14A9BA8A" w14:textId="446943E6" w:rsidR="00F94425" w:rsidRPr="00B51B1F" w:rsidRDefault="00A66753" w:rsidP="005F37E7">
            <w:pPr>
              <w:pStyle w:val="Nadpis1"/>
              <w:spacing w:before="0"/>
              <w:jc w:val="center"/>
              <w:outlineLvl w:val="0"/>
              <w:rPr>
                <w:rFonts w:ascii="Times New Roman" w:hAnsi="Times New Roman" w:cs="Times New Roman"/>
                <w:b w:val="0"/>
                <w:color w:val="auto"/>
                <w:sz w:val="18"/>
                <w:szCs w:val="18"/>
              </w:rPr>
            </w:pPr>
            <w:r>
              <w:rPr>
                <w:rFonts w:ascii="Times New Roman" w:hAnsi="Times New Roman"/>
                <w:b w:val="0"/>
                <w:color w:val="auto"/>
                <w:sz w:val="18"/>
                <w:szCs w:val="18"/>
              </w:rPr>
              <w:t>з урахуванням нової редакції нормативно-правових актів («заявка на надання фінансового внеску на курс підвищення кваліфікації») діє від 16.02.2023</w:t>
            </w:r>
          </w:p>
        </w:tc>
      </w:tr>
      <w:tr w:rsidR="00A35D9B" w:rsidRPr="00A35D9B" w14:paraId="23911353" w14:textId="77777777" w:rsidTr="00E3784F">
        <w:trPr>
          <w:trHeight w:val="244"/>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53C3F3" w14:textId="77777777" w:rsidR="00091239" w:rsidRPr="00A35D9B" w:rsidRDefault="00091239" w:rsidP="001B1A02">
            <w:pPr>
              <w:jc w:val="center"/>
              <w:rPr>
                <w:rFonts w:ascii="Times New Roman" w:hAnsi="Times New Roman" w:cs="Times New Roman"/>
                <w:b/>
                <w:bCs/>
                <w:sz w:val="20"/>
                <w:szCs w:val="20"/>
              </w:rPr>
            </w:pPr>
            <w:r>
              <w:rPr>
                <w:rFonts w:ascii="Times New Roman" w:hAnsi="Times New Roman"/>
                <w:b/>
                <w:bCs/>
                <w:sz w:val="20"/>
                <w:szCs w:val="20"/>
              </w:rPr>
              <w:t xml:space="preserve">ЧАСТИНА A </w:t>
            </w:r>
            <w:r>
              <w:rPr>
                <w:rFonts w:ascii="Times New Roman" w:hAnsi="Times New Roman"/>
                <w:b/>
                <w:bCs/>
                <w:sz w:val="20"/>
                <w:szCs w:val="18"/>
              </w:rPr>
              <w:t>–</w:t>
            </w:r>
            <w:r>
              <w:rPr>
                <w:rFonts w:ascii="Times New Roman" w:hAnsi="Times New Roman"/>
                <w:b/>
                <w:bCs/>
                <w:sz w:val="20"/>
                <w:szCs w:val="20"/>
              </w:rPr>
              <w:t xml:space="preserve"> </w:t>
            </w:r>
            <w:r>
              <w:rPr>
                <w:rFonts w:ascii="Times New Roman" w:hAnsi="Times New Roman"/>
                <w:b/>
                <w:bCs/>
                <w:i/>
                <w:iCs/>
                <w:sz w:val="20"/>
                <w:szCs w:val="20"/>
              </w:rPr>
              <w:t>заповнює претендент на працевлаштування</w:t>
            </w:r>
            <w:r>
              <w:rPr>
                <w:rFonts w:ascii="Times New Roman" w:hAnsi="Times New Roman"/>
                <w:b/>
                <w:bCs/>
                <w:sz w:val="20"/>
                <w:szCs w:val="20"/>
              </w:rPr>
              <w:t xml:space="preserve"> </w:t>
            </w:r>
          </w:p>
        </w:tc>
      </w:tr>
      <w:tr w:rsidR="00A35D9B" w:rsidRPr="00A35D9B" w14:paraId="688EF8CC"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bottom w:val="single" w:sz="4" w:space="0" w:color="auto"/>
            </w:tcBorders>
            <w:shd w:val="clear" w:color="auto" w:fill="auto"/>
            <w:noWrap/>
            <w:vAlign w:val="center"/>
            <w:hideMark/>
          </w:tcPr>
          <w:p w14:paraId="0F9F2D06" w14:textId="77777777" w:rsidR="00091239" w:rsidRPr="00A35D9B" w:rsidRDefault="00091239" w:rsidP="00E14042">
            <w:pPr>
              <w:pStyle w:val="Odsekzoznamu"/>
              <w:numPr>
                <w:ilvl w:val="0"/>
                <w:numId w:val="1"/>
              </w:numPr>
              <w:ind w:left="284" w:hanging="284"/>
              <w:rPr>
                <w:rFonts w:ascii="Times New Roman" w:hAnsi="Times New Roman" w:cs="Times New Roman"/>
                <w:b/>
                <w:bCs/>
                <w:sz w:val="19"/>
                <w:szCs w:val="19"/>
              </w:rPr>
            </w:pPr>
            <w:r>
              <w:rPr>
                <w:rFonts w:ascii="Times New Roman" w:hAnsi="Times New Roman"/>
                <w:b/>
                <w:bCs/>
                <w:sz w:val="19"/>
                <w:szCs w:val="19"/>
              </w:rPr>
              <w:t>Претендент на працевлаштування</w:t>
            </w:r>
          </w:p>
        </w:tc>
      </w:tr>
      <w:tr w:rsidR="00A35D9B" w:rsidRPr="00A35D9B" w14:paraId="092EFE1E" w14:textId="77777777" w:rsidTr="00DE0808">
        <w:trPr>
          <w:trHeight w:val="454"/>
        </w:trPr>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FEB9E19" w14:textId="77777777" w:rsidR="00091239" w:rsidRPr="00B54510" w:rsidRDefault="00091239" w:rsidP="00E64AA3">
            <w:pPr>
              <w:rPr>
                <w:rFonts w:ascii="Times New Roman" w:hAnsi="Times New Roman" w:cs="Times New Roman"/>
                <w:sz w:val="18"/>
                <w:szCs w:val="18"/>
              </w:rPr>
            </w:pPr>
            <w:r>
              <w:rPr>
                <w:rFonts w:ascii="Times New Roman" w:hAnsi="Times New Roman"/>
                <w:sz w:val="18"/>
                <w:szCs w:val="18"/>
              </w:rPr>
              <w:t>Прізвище</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D1D05D1" w14:textId="77777777" w:rsidR="00091239" w:rsidRPr="00B54510" w:rsidRDefault="00091239" w:rsidP="00E64AA3">
            <w:pPr>
              <w:rPr>
                <w:rFonts w:ascii="Times New Roman" w:hAnsi="Times New Roman" w:cs="Times New Roman"/>
                <w:sz w:val="18"/>
                <w:szCs w:val="18"/>
              </w:rPr>
            </w:pPr>
            <w:r>
              <w:rPr>
                <w:rFonts w:ascii="Times New Roman" w:hAnsi="Times New Roman"/>
                <w:sz w:val="18"/>
                <w:szCs w:val="18"/>
              </w:rPr>
              <w:t>Ім’я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D74E981" w14:textId="77777777" w:rsidR="00091239" w:rsidRPr="00B54510" w:rsidRDefault="00091239" w:rsidP="00E64AA3">
            <w:pPr>
              <w:rPr>
                <w:rFonts w:ascii="Times New Roman" w:hAnsi="Times New Roman" w:cs="Times New Roman"/>
                <w:sz w:val="18"/>
                <w:szCs w:val="18"/>
              </w:rPr>
            </w:pPr>
            <w:r>
              <w:rPr>
                <w:rFonts w:ascii="Times New Roman" w:hAnsi="Times New Roman"/>
                <w:sz w:val="18"/>
                <w:szCs w:val="18"/>
              </w:rPr>
              <w:t>Академічний ступінь</w:t>
            </w:r>
          </w:p>
        </w:tc>
      </w:tr>
      <w:tr w:rsidR="00A35D9B" w:rsidRPr="00A35D9B" w14:paraId="52250BB4" w14:textId="77777777" w:rsidTr="00DE0808">
        <w:trPr>
          <w:trHeight w:val="481"/>
        </w:trPr>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AD768F0" w14:textId="77777777" w:rsidR="00091239" w:rsidRPr="00B54510" w:rsidRDefault="00091239" w:rsidP="00E64AA3">
            <w:pPr>
              <w:rPr>
                <w:rFonts w:ascii="Times New Roman" w:hAnsi="Times New Roman" w:cs="Times New Roman"/>
                <w:sz w:val="18"/>
                <w:szCs w:val="18"/>
              </w:rPr>
            </w:pPr>
            <w:r>
              <w:rPr>
                <w:rFonts w:ascii="Times New Roman" w:hAnsi="Times New Roman"/>
                <w:sz w:val="18"/>
                <w:szCs w:val="18"/>
              </w:rPr>
              <w:t>Постійне/тимчасове* місце проживання – адреса (населений пункт)</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4E1A730" w14:textId="77777777" w:rsidR="00091239" w:rsidRPr="00B54510" w:rsidRDefault="00091239" w:rsidP="00E64AA3">
            <w:pPr>
              <w:rPr>
                <w:rFonts w:ascii="Times New Roman" w:hAnsi="Times New Roman" w:cs="Times New Roman"/>
                <w:sz w:val="18"/>
                <w:szCs w:val="18"/>
              </w:rPr>
            </w:pPr>
            <w:r>
              <w:rPr>
                <w:rFonts w:ascii="Times New Roman" w:hAnsi="Times New Roman"/>
                <w:sz w:val="18"/>
                <w:szCs w:val="18"/>
              </w:rPr>
              <w:t>Вулиця, номер</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FD7BAC6" w14:textId="77777777" w:rsidR="00091239" w:rsidRPr="00B54510" w:rsidRDefault="00091239" w:rsidP="00E64AA3">
            <w:pPr>
              <w:rPr>
                <w:rFonts w:ascii="Times New Roman" w:hAnsi="Times New Roman" w:cs="Times New Roman"/>
                <w:sz w:val="18"/>
                <w:szCs w:val="18"/>
              </w:rPr>
            </w:pPr>
            <w:r>
              <w:rPr>
                <w:rFonts w:ascii="Times New Roman" w:hAnsi="Times New Roman"/>
                <w:sz w:val="18"/>
                <w:szCs w:val="18"/>
              </w:rPr>
              <w:t>Індекс</w:t>
            </w:r>
          </w:p>
        </w:tc>
      </w:tr>
      <w:tr w:rsidR="00A35D9B" w:rsidRPr="00A35D9B" w14:paraId="45258732" w14:textId="77777777" w:rsidTr="00DE0808">
        <w:trPr>
          <w:trHeight w:val="454"/>
        </w:trPr>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23EE70F" w14:textId="03A1D640" w:rsidR="004C3D45" w:rsidRPr="00B54510" w:rsidRDefault="004C3D45" w:rsidP="00E64AA3">
            <w:pPr>
              <w:rPr>
                <w:rFonts w:ascii="Times New Roman" w:hAnsi="Times New Roman" w:cs="Times New Roman"/>
                <w:strike/>
                <w:sz w:val="18"/>
                <w:szCs w:val="18"/>
              </w:rPr>
            </w:pPr>
            <w:r>
              <w:rPr>
                <w:rFonts w:ascii="Times New Roman" w:hAnsi="Times New Roman"/>
                <w:sz w:val="18"/>
                <w:szCs w:val="18"/>
              </w:rPr>
              <w:t>Ідент</w:t>
            </w:r>
            <w:r w:rsidR="00DE0808">
              <w:rPr>
                <w:rFonts w:ascii="Times New Roman" w:hAnsi="Times New Roman"/>
                <w:sz w:val="18"/>
                <w:szCs w:val="18"/>
              </w:rPr>
              <w:t>.</w:t>
            </w:r>
            <w:r>
              <w:rPr>
                <w:rFonts w:ascii="Times New Roman" w:hAnsi="Times New Roman"/>
                <w:sz w:val="18"/>
                <w:szCs w:val="18"/>
              </w:rPr>
              <w:t xml:space="preserve"> номер фізичної особи</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2330F26" w14:textId="77777777" w:rsidR="004C3D45" w:rsidRPr="00B54510" w:rsidRDefault="004C3D45" w:rsidP="00E64AA3">
            <w:pPr>
              <w:rPr>
                <w:rFonts w:ascii="Times New Roman" w:hAnsi="Times New Roman" w:cs="Times New Roman"/>
                <w:sz w:val="18"/>
                <w:szCs w:val="18"/>
              </w:rPr>
            </w:pPr>
            <w:r>
              <w:rPr>
                <w:rFonts w:ascii="Times New Roman" w:hAnsi="Times New Roman"/>
                <w:sz w:val="18"/>
                <w:szCs w:val="18"/>
              </w:rPr>
              <w:t>E-mail</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D929CE" w14:textId="77777777" w:rsidR="004C3D45" w:rsidRPr="00B54510" w:rsidRDefault="004C3D45" w:rsidP="00E64AA3">
            <w:pPr>
              <w:rPr>
                <w:rFonts w:ascii="Times New Roman" w:hAnsi="Times New Roman" w:cs="Times New Roman"/>
                <w:sz w:val="18"/>
                <w:szCs w:val="18"/>
              </w:rPr>
            </w:pPr>
            <w:r>
              <w:rPr>
                <w:rFonts w:ascii="Times New Roman" w:hAnsi="Times New Roman"/>
                <w:sz w:val="18"/>
                <w:szCs w:val="18"/>
              </w:rPr>
              <w:t>Контактний телефон</w:t>
            </w:r>
          </w:p>
        </w:tc>
      </w:tr>
      <w:tr w:rsidR="00A35D9B" w:rsidRPr="00A35D9B" w14:paraId="3054FB82"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bottom w:val="single" w:sz="4" w:space="0" w:color="auto"/>
            </w:tcBorders>
            <w:shd w:val="clear" w:color="auto" w:fill="auto"/>
            <w:vAlign w:val="center"/>
            <w:hideMark/>
          </w:tcPr>
          <w:p w14:paraId="4BC06E51" w14:textId="6C45D23F" w:rsidR="00091239" w:rsidRPr="00A35D9B" w:rsidRDefault="00B65854" w:rsidP="00B65854">
            <w:pPr>
              <w:pStyle w:val="Odsekzoznamu"/>
              <w:numPr>
                <w:ilvl w:val="0"/>
                <w:numId w:val="1"/>
              </w:numPr>
              <w:ind w:left="284" w:hanging="284"/>
              <w:rPr>
                <w:rFonts w:ascii="Times New Roman" w:hAnsi="Times New Roman" w:cs="Times New Roman"/>
                <w:b/>
                <w:bCs/>
                <w:sz w:val="19"/>
                <w:szCs w:val="19"/>
              </w:rPr>
            </w:pPr>
            <w:r>
              <w:rPr>
                <w:rFonts w:ascii="Times New Roman" w:hAnsi="Times New Roman"/>
                <w:b/>
                <w:bCs/>
                <w:sz w:val="19"/>
                <w:szCs w:val="19"/>
              </w:rPr>
              <w:t>Назва необхідного курсу підвищення кваліфікації</w:t>
            </w:r>
          </w:p>
        </w:tc>
      </w:tr>
      <w:tr w:rsidR="00A35D9B" w:rsidRPr="00A35D9B" w14:paraId="361E413D" w14:textId="77777777" w:rsidTr="00024257">
        <w:trPr>
          <w:trHeight w:val="34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hideMark/>
          </w:tcPr>
          <w:p w14:paraId="47417B26" w14:textId="4D9FB000" w:rsidR="00091239" w:rsidRPr="00AC7B89" w:rsidRDefault="00091239" w:rsidP="00115EF5">
            <w:pPr>
              <w:rPr>
                <w:rFonts w:ascii="Times New Roman" w:hAnsi="Times New Roman" w:cs="Times New Roman"/>
                <w:sz w:val="18"/>
                <w:szCs w:val="18"/>
              </w:rPr>
            </w:pPr>
          </w:p>
        </w:tc>
      </w:tr>
      <w:tr w:rsidR="00A35D9B" w:rsidRPr="00A35D9B" w14:paraId="072BCFCF"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bottom w:val="single" w:sz="4" w:space="0" w:color="auto"/>
            </w:tcBorders>
            <w:shd w:val="clear" w:color="auto" w:fill="auto"/>
            <w:vAlign w:val="center"/>
          </w:tcPr>
          <w:p w14:paraId="41B9923C" w14:textId="77777777" w:rsidR="00091239" w:rsidRPr="00A35D9B" w:rsidRDefault="00D90426" w:rsidP="006D2DC4">
            <w:pPr>
              <w:pStyle w:val="Odsekzoznamu"/>
              <w:numPr>
                <w:ilvl w:val="0"/>
                <w:numId w:val="1"/>
              </w:numPr>
              <w:ind w:left="284" w:hanging="284"/>
              <w:rPr>
                <w:rFonts w:ascii="Times New Roman" w:hAnsi="Times New Roman" w:cs="Times New Roman"/>
                <w:b/>
                <w:bCs/>
                <w:sz w:val="19"/>
                <w:szCs w:val="19"/>
              </w:rPr>
            </w:pPr>
            <w:r>
              <w:rPr>
                <w:rFonts w:ascii="Times New Roman" w:hAnsi="Times New Roman"/>
                <w:b/>
                <w:bCs/>
                <w:sz w:val="19"/>
                <w:szCs w:val="19"/>
              </w:rPr>
              <w:t>Назва посади, на яку я претендую після проходження курсу підвищення кваліфікації</w:t>
            </w:r>
          </w:p>
        </w:tc>
      </w:tr>
      <w:tr w:rsidR="00A35D9B" w:rsidRPr="00A35D9B" w14:paraId="5F049AE0" w14:textId="77777777" w:rsidTr="00E3784F">
        <w:trPr>
          <w:trHeight w:val="34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6CFDAAB" w14:textId="77777777" w:rsidR="00920AD8" w:rsidRPr="00A35D9B" w:rsidRDefault="00920AD8" w:rsidP="00B31D6B">
            <w:pPr>
              <w:rPr>
                <w:rFonts w:ascii="Times New Roman" w:hAnsi="Times New Roman" w:cs="Times New Roman"/>
                <w:sz w:val="19"/>
                <w:szCs w:val="19"/>
              </w:rPr>
            </w:pPr>
          </w:p>
        </w:tc>
      </w:tr>
      <w:tr w:rsidR="00D90426" w:rsidRPr="00A35D9B" w14:paraId="4747DFF3"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tcBorders>
              <w:top w:val="single" w:sz="4" w:space="0" w:color="auto"/>
              <w:bottom w:val="single" w:sz="4" w:space="0" w:color="auto"/>
            </w:tcBorders>
            <w:shd w:val="clear" w:color="auto" w:fill="auto"/>
            <w:vAlign w:val="center"/>
          </w:tcPr>
          <w:p w14:paraId="4EB66B86" w14:textId="0104BACD" w:rsidR="00D90426" w:rsidRPr="00A35D9B" w:rsidRDefault="00D93377" w:rsidP="00750650">
            <w:pPr>
              <w:pStyle w:val="Odsekzoznamu"/>
              <w:numPr>
                <w:ilvl w:val="0"/>
                <w:numId w:val="1"/>
              </w:numPr>
              <w:ind w:left="284" w:hanging="284"/>
              <w:rPr>
                <w:rFonts w:ascii="Times New Roman" w:hAnsi="Times New Roman" w:cs="Times New Roman"/>
                <w:sz w:val="19"/>
                <w:szCs w:val="19"/>
              </w:rPr>
            </w:pPr>
            <w:r>
              <w:rPr>
                <w:rFonts w:ascii="Times New Roman" w:hAnsi="Times New Roman"/>
                <w:b/>
                <w:sz w:val="19"/>
                <w:szCs w:val="19"/>
              </w:rPr>
              <w:t>Назва документа, що підтверджує можливість виходу на ринок праці</w:t>
            </w:r>
          </w:p>
        </w:tc>
      </w:tr>
      <w:tr w:rsidR="00DE1583" w:rsidRPr="00A35D9B" w14:paraId="1F183915"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tcBorders>
              <w:bottom w:val="single" w:sz="4" w:space="0" w:color="auto"/>
            </w:tcBorders>
            <w:shd w:val="clear" w:color="auto" w:fill="auto"/>
            <w:vAlign w:val="center"/>
          </w:tcPr>
          <w:p w14:paraId="2B67592D" w14:textId="0C50EEA6" w:rsidR="00B31D6B" w:rsidRDefault="00816C32" w:rsidP="00E3784F">
            <w:pPr>
              <w:pStyle w:val="Odsekzoznamu"/>
              <w:spacing w:after="20"/>
              <w:ind w:left="284"/>
              <w:contextualSpacing w:val="0"/>
              <w:rPr>
                <w:rFonts w:ascii="Times New Roman" w:hAnsi="Times New Roman" w:cs="Times New Roman"/>
                <w:sz w:val="20"/>
                <w:szCs w:val="20"/>
              </w:rPr>
            </w:pPr>
            <w:sdt>
              <w:sdtPr>
                <w:rPr>
                  <w:rFonts w:ascii="MS Gothic" w:eastAsia="MS Gothic" w:hAnsi="MS Gothic" w:hint="eastAsia"/>
                  <w:sz w:val="24"/>
                  <w:szCs w:val="24"/>
                </w:rPr>
                <w:id w:val="2057422171"/>
                <w14:checkbox>
                  <w14:checked w14:val="0"/>
                  <w14:checkedState w14:val="2612" w14:font="MS Gothic"/>
                  <w14:uncheckedState w14:val="2610" w14:font="MS Gothic"/>
                </w14:checkbox>
              </w:sdtPr>
              <w:sdtEndPr/>
              <w:sdtContent>
                <w:r w:rsidR="009A55A9">
                  <w:rPr>
                    <w:rFonts w:ascii="MS Gothic" w:eastAsia="MS Gothic" w:hAnsi="MS Gothic" w:hint="eastAsia"/>
                    <w:sz w:val="24"/>
                    <w:szCs w:val="24"/>
                  </w:rPr>
                  <w:t>☐</w:t>
                </w:r>
              </w:sdtContent>
            </w:sdt>
            <w:r w:rsidR="0032538D">
              <w:rPr>
                <w:rFonts w:ascii="Times New Roman" w:hAnsi="Times New Roman"/>
                <w:sz w:val="20"/>
                <w:szCs w:val="20"/>
              </w:rPr>
              <w:t xml:space="preserve"> *</w:t>
            </w:r>
            <w:r w:rsidR="0032538D">
              <w:rPr>
                <w:sz w:val="18"/>
                <w:szCs w:val="18"/>
                <w:vertAlign w:val="superscript"/>
              </w:rPr>
              <w:t xml:space="preserve"> </w:t>
            </w:r>
            <w:r w:rsidR="0032538D">
              <w:rPr>
                <w:rFonts w:ascii="Webdings" w:hAnsi="Webdings"/>
                <w:sz w:val="18"/>
                <w:szCs w:val="18"/>
              </w:rPr>
              <w:t></w:t>
            </w:r>
            <w:r w:rsidR="0032538D">
              <w:rPr>
                <w:rFonts w:ascii="Times New Roman" w:hAnsi="Times New Roman"/>
                <w:sz w:val="18"/>
                <w:szCs w:val="18"/>
              </w:rPr>
              <w:t xml:space="preserve">список вільних вакансій                  </w:t>
            </w:r>
            <w:sdt>
              <w:sdtPr>
                <w:rPr>
                  <w:rFonts w:ascii="MS Gothic" w:eastAsia="MS Gothic" w:hAnsi="MS Gothic" w:hint="eastAsia"/>
                  <w:sz w:val="24"/>
                  <w:szCs w:val="24"/>
                </w:rPr>
                <w:id w:val="-969276429"/>
                <w14:checkbox>
                  <w14:checked w14:val="0"/>
                  <w14:checkedState w14:val="2612" w14:font="MS Gothic"/>
                  <w14:uncheckedState w14:val="2610" w14:font="MS Gothic"/>
                </w14:checkbox>
              </w:sdtPr>
              <w:sdtEndPr/>
              <w:sdtContent>
                <w:r w:rsidR="004B2E30">
                  <w:rPr>
                    <w:rFonts w:ascii="MS Gothic" w:eastAsia="MS Gothic" w:hAnsi="MS Gothic" w:hint="eastAsia"/>
                    <w:sz w:val="24"/>
                    <w:szCs w:val="24"/>
                  </w:rPr>
                  <w:t>☐</w:t>
                </w:r>
              </w:sdtContent>
            </w:sdt>
            <w:r w:rsidR="0032538D">
              <w:rPr>
                <w:rFonts w:ascii="Times New Roman" w:hAnsi="Times New Roman"/>
                <w:sz w:val="20"/>
                <w:szCs w:val="20"/>
              </w:rPr>
              <w:t xml:space="preserve"> *</w:t>
            </w:r>
            <w:r w:rsidR="0032538D">
              <w:rPr>
                <w:sz w:val="18"/>
                <w:szCs w:val="18"/>
                <w:vertAlign w:val="superscript"/>
              </w:rPr>
              <w:t xml:space="preserve"> </w:t>
            </w:r>
            <w:r w:rsidR="0032538D">
              <w:rPr>
                <w:rFonts w:ascii="Webdings" w:hAnsi="Webdings"/>
                <w:sz w:val="18"/>
                <w:szCs w:val="18"/>
              </w:rPr>
              <w:t></w:t>
            </w:r>
            <w:r w:rsidR="0032538D">
              <w:rPr>
                <w:rFonts w:ascii="Times New Roman" w:hAnsi="Times New Roman"/>
                <w:sz w:val="18"/>
                <w:szCs w:val="18"/>
              </w:rPr>
              <w:t xml:space="preserve">оголошення                </w:t>
            </w:r>
            <w:sdt>
              <w:sdtPr>
                <w:rPr>
                  <w:rFonts w:ascii="MS Gothic" w:eastAsia="MS Gothic" w:hAnsi="MS Gothic" w:hint="eastAsia"/>
                  <w:sz w:val="24"/>
                  <w:szCs w:val="24"/>
                </w:rPr>
                <w:id w:val="-817114941"/>
                <w14:checkbox>
                  <w14:checked w14:val="0"/>
                  <w14:checkedState w14:val="2612" w14:font="MS Gothic"/>
                  <w14:uncheckedState w14:val="2610" w14:font="MS Gothic"/>
                </w14:checkbox>
              </w:sdtPr>
              <w:sdtEndPr/>
              <w:sdtContent>
                <w:r w:rsidR="004B2E30">
                  <w:rPr>
                    <w:rFonts w:ascii="MS Gothic" w:eastAsia="MS Gothic" w:hAnsi="MS Gothic" w:hint="eastAsia"/>
                    <w:sz w:val="24"/>
                    <w:szCs w:val="24"/>
                  </w:rPr>
                  <w:t>☐</w:t>
                </w:r>
              </w:sdtContent>
            </w:sdt>
            <w:r w:rsidR="0032538D">
              <w:rPr>
                <w:rFonts w:ascii="Times New Roman" w:hAnsi="Times New Roman"/>
                <w:sz w:val="18"/>
                <w:szCs w:val="18"/>
              </w:rPr>
              <w:t xml:space="preserve"> * обіцянка від роботодавця</w:t>
            </w:r>
          </w:p>
          <w:p w14:paraId="36D4DC67" w14:textId="77777777" w:rsidR="00B31D6B" w:rsidRDefault="00816C32" w:rsidP="00E3784F">
            <w:pPr>
              <w:pStyle w:val="Odsekzoznamu"/>
              <w:spacing w:after="20"/>
              <w:ind w:left="284"/>
              <w:contextualSpacing w:val="0"/>
              <w:rPr>
                <w:rFonts w:ascii="Times New Roman" w:hAnsi="Times New Roman" w:cs="Times New Roman"/>
                <w:b/>
                <w:sz w:val="19"/>
                <w:szCs w:val="19"/>
              </w:rPr>
            </w:pPr>
            <w:sdt>
              <w:sdtPr>
                <w:rPr>
                  <w:rFonts w:ascii="MS Gothic" w:eastAsia="MS Gothic" w:hAnsi="MS Gothic" w:hint="eastAsia"/>
                  <w:sz w:val="24"/>
                  <w:szCs w:val="24"/>
                </w:rPr>
                <w:id w:val="1123966113"/>
                <w14:checkbox>
                  <w14:checked w14:val="0"/>
                  <w14:checkedState w14:val="2612" w14:font="MS Gothic"/>
                  <w14:uncheckedState w14:val="2610" w14:font="MS Gothic"/>
                </w14:checkbox>
              </w:sdtPr>
              <w:sdtEndPr/>
              <w:sdtContent>
                <w:r w:rsidR="004B2E30">
                  <w:rPr>
                    <w:rFonts w:ascii="MS Gothic" w:eastAsia="MS Gothic" w:hAnsi="MS Gothic" w:hint="eastAsia"/>
                    <w:sz w:val="24"/>
                    <w:szCs w:val="24"/>
                  </w:rPr>
                  <w:t>☐</w:t>
                </w:r>
              </w:sdtContent>
            </w:sdt>
            <w:r w:rsidR="0032538D">
              <w:rPr>
                <w:rFonts w:ascii="Times New Roman" w:hAnsi="Times New Roman"/>
                <w:sz w:val="20"/>
                <w:szCs w:val="20"/>
              </w:rPr>
              <w:t xml:space="preserve"> *</w:t>
            </w:r>
            <w:r w:rsidR="0032538D">
              <w:rPr>
                <w:sz w:val="18"/>
                <w:szCs w:val="18"/>
                <w:vertAlign w:val="superscript"/>
              </w:rPr>
              <w:t xml:space="preserve"> </w:t>
            </w:r>
            <w:r w:rsidR="0032538D">
              <w:rPr>
                <w:rFonts w:ascii="Webdings" w:hAnsi="Webdings"/>
                <w:sz w:val="18"/>
                <w:szCs w:val="18"/>
              </w:rPr>
              <w:t></w:t>
            </w:r>
            <w:r w:rsidR="0032538D">
              <w:rPr>
                <w:rFonts w:ascii="Times New Roman" w:hAnsi="Times New Roman"/>
                <w:sz w:val="18"/>
                <w:szCs w:val="18"/>
              </w:rPr>
              <w:t xml:space="preserve">інше </w:t>
            </w:r>
            <w:r w:rsidR="0032538D">
              <w:rPr>
                <w:rFonts w:ascii="Times New Roman" w:hAnsi="Times New Roman"/>
                <w:i/>
                <w:sz w:val="18"/>
                <w:szCs w:val="18"/>
              </w:rPr>
              <w:t>(зазначити)...................................................................................................................................................</w:t>
            </w:r>
          </w:p>
        </w:tc>
      </w:tr>
      <w:tr w:rsidR="00D90426" w:rsidRPr="00A35D9B" w14:paraId="28E22F12" w14:textId="77777777" w:rsidTr="00E3784F">
        <w:trPr>
          <w:trHeight w:val="1134"/>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tcPr>
          <w:p w14:paraId="7F52900D" w14:textId="77777777" w:rsidR="00391B8D" w:rsidRPr="00235055" w:rsidRDefault="00391B8D" w:rsidP="00EA7208">
            <w:pPr>
              <w:pStyle w:val="Textpoznmkypodiarou"/>
            </w:pPr>
            <w:r>
              <w:t>З цією метою претендент на працевлаштування:</w:t>
            </w:r>
          </w:p>
          <w:p w14:paraId="1D6D301F" w14:textId="77777777" w:rsidR="00391B8D" w:rsidRPr="00235055" w:rsidRDefault="00391B8D" w:rsidP="00EA7208">
            <w:pPr>
              <w:pStyle w:val="Textpoznmkypodiarou"/>
              <w:numPr>
                <w:ilvl w:val="0"/>
                <w:numId w:val="9"/>
              </w:numPr>
            </w:pPr>
            <w:r>
              <w:t xml:space="preserve">підтвердить, що посада, на яку він бажає працевлаштуватися після закінчення курсу підвищення кваліфікації, включена до переліку вільних вакансій, опублікованих Управлінням праці, соціальних справ і сім'ї, </w:t>
            </w:r>
            <w:r>
              <w:rPr>
                <w:i/>
                <w:iCs/>
              </w:rPr>
              <w:t>або</w:t>
            </w:r>
            <w:r>
              <w:rPr>
                <w:i/>
              </w:rPr>
              <w:t xml:space="preserve"> </w:t>
            </w:r>
          </w:p>
          <w:p w14:paraId="00DBD03C" w14:textId="13B0EF36" w:rsidR="00391B8D" w:rsidRPr="00235055" w:rsidRDefault="005B5115" w:rsidP="00545F4A">
            <w:pPr>
              <w:pStyle w:val="Textpoznmkypodiarou"/>
              <w:numPr>
                <w:ilvl w:val="0"/>
                <w:numId w:val="9"/>
              </w:numPr>
            </w:pPr>
            <w:r>
              <w:t>ви</w:t>
            </w:r>
            <w:r w:rsidR="00391B8D">
              <w:t xml:space="preserve">друкує та додасть до заявки знайдене ним опубліковане оголошення, яке є актуальним на момент подання заявки. Якщо в оголошенні вказана дата початку роботи, то вона не може бути </w:t>
            </w:r>
            <w:r w:rsidR="00DE0808">
              <w:t>ранішою, ніж</w:t>
            </w:r>
            <w:r w:rsidR="00391B8D">
              <w:t xml:space="preserve"> дат</w:t>
            </w:r>
            <w:r w:rsidR="00DE0808">
              <w:t>а</w:t>
            </w:r>
            <w:r w:rsidR="00391B8D">
              <w:t xml:space="preserve"> передбачуваного закінчення курсу підвищення кваліфікації </w:t>
            </w:r>
            <w:r w:rsidR="00391B8D">
              <w:rPr>
                <w:i/>
                <w:iCs/>
              </w:rPr>
              <w:t>(оголошення, опубліковане</w:t>
            </w:r>
            <w:r w:rsidR="00DE0808">
              <w:rPr>
                <w:i/>
                <w:iCs/>
              </w:rPr>
              <w:t xml:space="preserve"> </w:t>
            </w:r>
            <w:r w:rsidR="00391B8D">
              <w:rPr>
                <w:i/>
                <w:iCs/>
              </w:rPr>
              <w:t>на надійному порталі з працевлаштування, наприклад, www.sluzbyzamestnanosti.gov.sk, www.profesia.sk, www.kariera.sk і т.д., повинно містити інформацію про посаду та роботодавця/агенцію), або</w:t>
            </w:r>
          </w:p>
          <w:p w14:paraId="0BD03F67" w14:textId="77777777" w:rsidR="00AD6893" w:rsidRPr="00235055" w:rsidRDefault="00391B8D" w:rsidP="00EA7208">
            <w:pPr>
              <w:pStyle w:val="Textpoznmkypodiarou"/>
              <w:numPr>
                <w:ilvl w:val="0"/>
                <w:numId w:val="9"/>
              </w:numPr>
            </w:pPr>
            <w:r>
              <w:t xml:space="preserve">надасть обіцянку від роботодавця про працевлаштування на зазначену в заяві посаду, оформлену не раніше ніж за 15 календарних днів до подання заявки </w:t>
            </w:r>
            <w:r>
              <w:rPr>
                <w:i/>
                <w:iCs/>
              </w:rPr>
              <w:t>(обіцянка буде прийнята, якщо вона буде містити інформацію про те, що роботодавець має розміщену вакансію, яка все ще залишається відкритою, із зазначенням джерела, де можна перевірити даний факт), або</w:t>
            </w:r>
            <w:r>
              <w:rPr>
                <w:i/>
              </w:rPr>
              <w:t xml:space="preserve"> </w:t>
            </w:r>
          </w:p>
          <w:p w14:paraId="4F1D0F56" w14:textId="77777777" w:rsidR="006A057B" w:rsidRPr="00AD6893" w:rsidRDefault="00B31D6B" w:rsidP="00EA7208">
            <w:pPr>
              <w:pStyle w:val="Textpoznmkypodiarou"/>
              <w:numPr>
                <w:ilvl w:val="0"/>
                <w:numId w:val="9"/>
              </w:numPr>
            </w:pPr>
            <w:r>
              <w:t>надасть інший відповідний документ, що підтверджує можливість працевлаштування.</w:t>
            </w:r>
          </w:p>
        </w:tc>
      </w:tr>
      <w:tr w:rsidR="00024257" w:rsidRPr="00A35D9B" w14:paraId="64DEC8E7" w14:textId="77777777" w:rsidTr="00C06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072" w:type="dxa"/>
            <w:gridSpan w:val="12"/>
            <w:tcBorders>
              <w:top w:val="single" w:sz="4" w:space="0" w:color="auto"/>
            </w:tcBorders>
            <w:shd w:val="clear" w:color="auto" w:fill="auto"/>
            <w:vAlign w:val="center"/>
          </w:tcPr>
          <w:p w14:paraId="08349903" w14:textId="42738322" w:rsidR="00024257" w:rsidRPr="00A35D9B" w:rsidRDefault="00024257" w:rsidP="00024257">
            <w:pPr>
              <w:pStyle w:val="Odsekzoznamu"/>
              <w:numPr>
                <w:ilvl w:val="0"/>
                <w:numId w:val="1"/>
              </w:numPr>
              <w:ind w:left="284" w:hanging="284"/>
              <w:rPr>
                <w:rFonts w:ascii="Times New Roman" w:hAnsi="Times New Roman" w:cs="Times New Roman"/>
                <w:b/>
                <w:bCs/>
                <w:sz w:val="19"/>
                <w:szCs w:val="19"/>
              </w:rPr>
            </w:pPr>
            <w:r>
              <w:rPr>
                <w:rFonts w:ascii="Times New Roman" w:hAnsi="Times New Roman"/>
                <w:b/>
                <w:bCs/>
                <w:sz w:val="19"/>
                <w:szCs w:val="19"/>
              </w:rPr>
              <w:t>Обґрунтування подачі заявки на проходження курсу підвищення кваліфікації</w:t>
            </w:r>
          </w:p>
        </w:tc>
      </w:tr>
      <w:tr w:rsidR="00024257" w:rsidRPr="00A35D9B" w14:paraId="51F2CDA0" w14:textId="77777777" w:rsidTr="00024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072" w:type="dxa"/>
            <w:gridSpan w:val="12"/>
            <w:tcBorders>
              <w:top w:val="single" w:sz="4" w:space="0" w:color="auto"/>
            </w:tcBorders>
            <w:shd w:val="clear" w:color="auto" w:fill="auto"/>
            <w:vAlign w:val="center"/>
          </w:tcPr>
          <w:p w14:paraId="4E07764A" w14:textId="77777777" w:rsidR="00024257" w:rsidRDefault="00024257" w:rsidP="00024257">
            <w:pPr>
              <w:pStyle w:val="Odsekzoznamu"/>
              <w:ind w:left="284"/>
              <w:rPr>
                <w:rFonts w:ascii="Times New Roman" w:hAnsi="Times New Roman" w:cs="Times New Roman"/>
                <w:b/>
                <w:bCs/>
                <w:sz w:val="19"/>
                <w:szCs w:val="19"/>
              </w:rPr>
            </w:pPr>
          </w:p>
          <w:p w14:paraId="2E46DE0C" w14:textId="77777777" w:rsidR="00024257" w:rsidRDefault="00024257" w:rsidP="00024257">
            <w:pPr>
              <w:pStyle w:val="Odsekzoznamu"/>
              <w:ind w:left="284"/>
              <w:rPr>
                <w:rFonts w:ascii="Times New Roman" w:hAnsi="Times New Roman" w:cs="Times New Roman"/>
                <w:b/>
                <w:bCs/>
                <w:sz w:val="19"/>
                <w:szCs w:val="19"/>
              </w:rPr>
            </w:pPr>
          </w:p>
          <w:p w14:paraId="018477C1" w14:textId="23AE58B5" w:rsidR="00024257" w:rsidRDefault="00024257" w:rsidP="00024257">
            <w:pPr>
              <w:pStyle w:val="Odsekzoznamu"/>
              <w:ind w:left="284"/>
              <w:rPr>
                <w:rFonts w:ascii="Times New Roman" w:hAnsi="Times New Roman" w:cs="Times New Roman"/>
                <w:b/>
                <w:bCs/>
                <w:sz w:val="19"/>
                <w:szCs w:val="19"/>
              </w:rPr>
            </w:pPr>
          </w:p>
        </w:tc>
      </w:tr>
      <w:tr w:rsidR="00A35D9B" w:rsidRPr="00A35D9B" w14:paraId="16CF3A47"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tcBorders>
            <w:shd w:val="clear" w:color="auto" w:fill="auto"/>
            <w:vAlign w:val="center"/>
          </w:tcPr>
          <w:p w14:paraId="6D48A42D" w14:textId="77777777" w:rsidR="00091239" w:rsidRPr="00A35D9B" w:rsidRDefault="00091239" w:rsidP="00E14042">
            <w:pPr>
              <w:pStyle w:val="Odsekzoznamu"/>
              <w:numPr>
                <w:ilvl w:val="0"/>
                <w:numId w:val="1"/>
              </w:numPr>
              <w:ind w:left="284" w:hanging="284"/>
              <w:rPr>
                <w:rFonts w:ascii="Times New Roman" w:hAnsi="Times New Roman" w:cs="Times New Roman"/>
                <w:b/>
                <w:bCs/>
                <w:sz w:val="19"/>
                <w:szCs w:val="19"/>
              </w:rPr>
            </w:pPr>
            <w:r>
              <w:rPr>
                <w:rFonts w:ascii="Times New Roman" w:hAnsi="Times New Roman"/>
                <w:b/>
                <w:bCs/>
                <w:sz w:val="19"/>
                <w:szCs w:val="19"/>
              </w:rPr>
              <w:t>Заява претендента на працевлаштування</w:t>
            </w:r>
          </w:p>
        </w:tc>
      </w:tr>
      <w:tr w:rsidR="00A35D9B" w:rsidRPr="00A35D9B" w14:paraId="7B5A7749" w14:textId="77777777" w:rsidTr="00DE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072" w:type="dxa"/>
            <w:gridSpan w:val="12"/>
            <w:shd w:val="clear" w:color="auto" w:fill="auto"/>
            <w:vAlign w:val="center"/>
            <w:hideMark/>
          </w:tcPr>
          <w:p w14:paraId="26FB66DF" w14:textId="77777777" w:rsidR="005A726C" w:rsidRPr="00980C32" w:rsidRDefault="005A726C" w:rsidP="00932DE5">
            <w:pPr>
              <w:spacing w:before="60"/>
              <w:jc w:val="both"/>
              <w:rPr>
                <w:rFonts w:ascii="Times New Roman" w:hAnsi="Times New Roman" w:cs="Times New Roman"/>
                <w:sz w:val="16"/>
                <w:szCs w:val="16"/>
              </w:rPr>
            </w:pPr>
            <w:r>
              <w:rPr>
                <w:rFonts w:ascii="Times New Roman" w:hAnsi="Times New Roman"/>
                <w:sz w:val="16"/>
                <w:szCs w:val="16"/>
              </w:rPr>
              <w:t xml:space="preserve">Своїм підписом я підтверджую, що </w:t>
            </w:r>
          </w:p>
          <w:p w14:paraId="15A651E1" w14:textId="77777777" w:rsidR="005A726C" w:rsidRPr="00980C32" w:rsidRDefault="005A726C" w:rsidP="00722123">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szCs w:val="16"/>
              </w:rPr>
              <w:t>при виборі курсу підвищення кваліфікації я взяв до уваги економічну доцільність та ефективність витрат на оплату фінансового внеску за курс підвищення кваліфікації,</w:t>
            </w:r>
          </w:p>
          <w:p w14:paraId="289FE88D" w14:textId="77777777" w:rsidR="005A726C" w:rsidRPr="00980C32" w:rsidRDefault="005A726C" w:rsidP="00722123">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szCs w:val="16"/>
              </w:rPr>
              <w:t>беру до відома, що я зобов'язаний перед початком курсу підвищення кваліфікації укласти договір з Управлінням праці, соціальних справ і сім'ї про надання фінансових внесків на курс  підвищення кваліфікації,</w:t>
            </w:r>
          </w:p>
          <w:p w14:paraId="19A92B76" w14:textId="77777777" w:rsidR="005A726C" w:rsidRPr="00980C32" w:rsidRDefault="005A726C" w:rsidP="00722123">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szCs w:val="16"/>
              </w:rPr>
              <w:t xml:space="preserve">я беру до відома, що на отримання фінансового внеску на курс підвищення кваліфікації немає законного права, тому ця заявка буде оцінюватися в індивідуальному порядку з акцентом на оцінку ефективності, доцільності та економічності надання фінансового внеску на курс підвищення кваліфікації, </w:t>
            </w:r>
          </w:p>
          <w:p w14:paraId="09F5173A" w14:textId="77777777" w:rsidR="004C6C65" w:rsidRDefault="005A726C" w:rsidP="00722123">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szCs w:val="16"/>
              </w:rPr>
              <w:t xml:space="preserve">я беру до відома, що однією з умов надання фінансового внеску на курс підвищення кваліфікації для претендента на працевлаштування, який до внесення до реєстру претендентів на працевлаштування займався підприємництвом чи здійснював самостійну прибуткову діяльність, є виконання умов, викладених у § 70 абз. 7 і абз. 8 Закону «Про послуги з працевлаштування», </w:t>
            </w:r>
          </w:p>
          <w:p w14:paraId="1A88B8E1" w14:textId="77777777" w:rsidR="001771E0" w:rsidRPr="0040385E" w:rsidRDefault="005F2A0B" w:rsidP="00722123">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szCs w:val="16"/>
              </w:rPr>
              <w:t>я ознайомився з «Основною інформацією для претендентів на працевлаштування» і погоджуюсь з її змістом,</w:t>
            </w:r>
          </w:p>
          <w:p w14:paraId="0A295B0B" w14:textId="0CFB035A" w:rsidR="001771E0" w:rsidRPr="00C063D0" w:rsidRDefault="001771E0" w:rsidP="004D2184">
            <w:pPr>
              <w:pStyle w:val="Odsekzoznamu"/>
              <w:numPr>
                <w:ilvl w:val="0"/>
                <w:numId w:val="3"/>
              </w:numPr>
              <w:spacing w:after="40"/>
              <w:ind w:left="179" w:hanging="177"/>
              <w:jc w:val="both"/>
              <w:rPr>
                <w:rFonts w:ascii="Times New Roman" w:hAnsi="Times New Roman" w:cs="Times New Roman"/>
                <w:sz w:val="16"/>
                <w:szCs w:val="16"/>
              </w:rPr>
            </w:pPr>
            <w:r>
              <w:rPr>
                <w:rFonts w:ascii="Times New Roman" w:hAnsi="Times New Roman"/>
                <w:sz w:val="16"/>
                <w:szCs w:val="16"/>
              </w:rPr>
              <w:t>я беру до відома, що відповідно до статті 5 Регламент</w:t>
            </w:r>
            <w:r w:rsidR="00DE0808">
              <w:rPr>
                <w:rFonts w:ascii="Times New Roman" w:hAnsi="Times New Roman"/>
                <w:sz w:val="16"/>
                <w:szCs w:val="16"/>
              </w:rPr>
              <w:t>у</w:t>
            </w:r>
            <w:r>
              <w:rPr>
                <w:rFonts w:ascii="Times New Roman" w:hAnsi="Times New Roman"/>
                <w:sz w:val="16"/>
                <w:szCs w:val="16"/>
              </w:rPr>
              <w:t xml:space="preserve"> Європейського Парламенту і Ради (ЄС) 2016/679 від 27 квітня 2016 року про захист фізичних осіб у зв'язку з опрацюванням персональних даних і про вільний рух таких даних, та про скасування Директиви 95/46/ЄС (Загальний регламент про захист даних), персональні дані повинні бути правильними і, за необхідності, оновленими; персональні дані, які є невірними відповідно до мети, для якої вони обробляються, повинні бути без зволікання видалені або виправлені; у разі надання суб'єктом персональних даних невірних даних, користувач не несе відповідальності за </w:t>
            </w:r>
            <w:r>
              <w:rPr>
                <w:rFonts w:ascii="Times New Roman" w:hAnsi="Times New Roman"/>
                <w:sz w:val="16"/>
                <w:szCs w:val="16"/>
              </w:rPr>
              <w:lastRenderedPageBreak/>
              <w:t xml:space="preserve">їхню невірність. Центральне управління праці, соціальних справ і сім'ї та Управління праці, соціальних справ і сім'ї обробляють персональні дані претендента на працевлаштування відповідно до Закону про послуги з працевлаштування, а також надають зазначені персональні дані органам державного управління. У разі виникнення будь-яких неясностей, проблем та запитань ви можете звернутися за адресою: </w:t>
            </w:r>
            <w:hyperlink r:id="rId11" w:history="1">
              <w:r>
                <w:rPr>
                  <w:rStyle w:val="Hypertextovprepojenie"/>
                  <w:rFonts w:ascii="Times New Roman" w:hAnsi="Times New Roman"/>
                  <w:sz w:val="16"/>
                  <w:szCs w:val="16"/>
                </w:rPr>
                <w:t>ochranaosobnychudajov@upsvr.gov.sk</w:t>
              </w:r>
            </w:hyperlink>
          </w:p>
          <w:p w14:paraId="6F967D86" w14:textId="77777777" w:rsidR="00EF5D28" w:rsidRPr="00A35D9B" w:rsidRDefault="00EF5D28" w:rsidP="000B7512">
            <w:pPr>
              <w:jc w:val="both"/>
              <w:rPr>
                <w:rFonts w:ascii="Times New Roman" w:hAnsi="Times New Roman" w:cs="Times New Roman"/>
                <w:sz w:val="2"/>
                <w:szCs w:val="2"/>
              </w:rPr>
            </w:pPr>
          </w:p>
        </w:tc>
      </w:tr>
      <w:tr w:rsidR="00A35D9B" w:rsidRPr="00A35D9B" w14:paraId="6C3DB6E2" w14:textId="77777777" w:rsidTr="00C06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9072" w:type="dxa"/>
            <w:gridSpan w:val="12"/>
            <w:shd w:val="clear" w:color="auto" w:fill="auto"/>
            <w:vAlign w:val="center"/>
            <w:hideMark/>
          </w:tcPr>
          <w:p w14:paraId="589F243A" w14:textId="77777777" w:rsidR="00091239" w:rsidRPr="00A35D9B" w:rsidRDefault="00091239" w:rsidP="00E14042">
            <w:pPr>
              <w:pStyle w:val="Odsekzoznamu"/>
              <w:numPr>
                <w:ilvl w:val="0"/>
                <w:numId w:val="1"/>
              </w:numPr>
              <w:ind w:left="284" w:hanging="284"/>
              <w:jc w:val="both"/>
              <w:rPr>
                <w:rFonts w:ascii="Times New Roman" w:hAnsi="Times New Roman" w:cs="Times New Roman"/>
                <w:b/>
                <w:bCs/>
                <w:sz w:val="19"/>
                <w:szCs w:val="19"/>
              </w:rPr>
            </w:pPr>
            <w:r>
              <w:rPr>
                <w:rFonts w:ascii="Times New Roman" w:hAnsi="Times New Roman"/>
                <w:b/>
                <w:bCs/>
                <w:sz w:val="19"/>
                <w:szCs w:val="19"/>
              </w:rPr>
              <w:lastRenderedPageBreak/>
              <w:t>Підпис претендента на працевлаштування</w:t>
            </w:r>
          </w:p>
        </w:tc>
      </w:tr>
      <w:tr w:rsidR="00C063D0" w:rsidRPr="00A35D9B" w14:paraId="0F9FFE15" w14:textId="77777777" w:rsidTr="004A2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4536" w:type="dxa"/>
            <w:gridSpan w:val="6"/>
            <w:shd w:val="clear" w:color="auto" w:fill="auto"/>
            <w:vAlign w:val="center"/>
          </w:tcPr>
          <w:p w14:paraId="0CBF00B9" w14:textId="52F52F47" w:rsidR="00C063D0" w:rsidRPr="00C063D0" w:rsidRDefault="00C063D0" w:rsidP="00C063D0">
            <w:pPr>
              <w:jc w:val="both"/>
              <w:rPr>
                <w:rFonts w:ascii="Times New Roman" w:hAnsi="Times New Roman" w:cs="Times New Roman"/>
                <w:bCs/>
                <w:sz w:val="19"/>
                <w:szCs w:val="19"/>
              </w:rPr>
            </w:pPr>
            <w:r>
              <w:rPr>
                <w:rFonts w:ascii="Times New Roman" w:hAnsi="Times New Roman"/>
                <w:b/>
                <w:bCs/>
                <w:sz w:val="19"/>
                <w:szCs w:val="19"/>
              </w:rPr>
              <w:t xml:space="preserve">  </w:t>
            </w:r>
            <w:r>
              <w:rPr>
                <w:rFonts w:ascii="Times New Roman" w:hAnsi="Times New Roman"/>
                <w:bCs/>
                <w:sz w:val="19"/>
                <w:szCs w:val="19"/>
              </w:rPr>
              <w:t xml:space="preserve"> Дата:                                                                                                  </w:t>
            </w:r>
          </w:p>
        </w:tc>
        <w:tc>
          <w:tcPr>
            <w:tcW w:w="4536" w:type="dxa"/>
            <w:gridSpan w:val="6"/>
            <w:shd w:val="clear" w:color="auto" w:fill="auto"/>
            <w:vAlign w:val="center"/>
          </w:tcPr>
          <w:p w14:paraId="7841CE9B" w14:textId="08768B49" w:rsidR="00C063D0" w:rsidRPr="00C063D0" w:rsidRDefault="00C063D0" w:rsidP="00C063D0">
            <w:pPr>
              <w:jc w:val="both"/>
              <w:rPr>
                <w:rFonts w:ascii="Times New Roman" w:hAnsi="Times New Roman" w:cs="Times New Roman"/>
                <w:bCs/>
                <w:sz w:val="19"/>
                <w:szCs w:val="19"/>
              </w:rPr>
            </w:pPr>
            <w:r>
              <w:rPr>
                <w:rFonts w:ascii="Times New Roman" w:hAnsi="Times New Roman"/>
                <w:bCs/>
                <w:sz w:val="19"/>
                <w:szCs w:val="19"/>
              </w:rPr>
              <w:t>Підпис:</w:t>
            </w:r>
          </w:p>
        </w:tc>
      </w:tr>
      <w:tr w:rsidR="0032538D" w:rsidRPr="00A35D9B" w14:paraId="04E5712F" w14:textId="77777777" w:rsidTr="008F7365">
        <w:trPr>
          <w:trHeight w:val="170"/>
        </w:trPr>
        <w:tc>
          <w:tcPr>
            <w:tcW w:w="9072" w:type="dxa"/>
            <w:gridSpan w:val="12"/>
            <w:shd w:val="clear" w:color="auto" w:fill="auto"/>
          </w:tcPr>
          <w:p w14:paraId="18CCD3C8" w14:textId="759042B0" w:rsidR="0032538D" w:rsidRPr="00EC1F61" w:rsidRDefault="0032538D" w:rsidP="00E64AA3">
            <w:pPr>
              <w:rPr>
                <w:rFonts w:ascii="Times New Roman" w:hAnsi="Times New Roman" w:cs="Times New Roman"/>
                <w:sz w:val="18"/>
                <w:szCs w:val="18"/>
              </w:rPr>
            </w:pPr>
            <w:r>
              <w:rPr>
                <w:rFonts w:ascii="Times New Roman" w:hAnsi="Times New Roman"/>
                <w:sz w:val="18"/>
                <w:szCs w:val="18"/>
              </w:rPr>
              <w:t xml:space="preserve">* </w:t>
            </w:r>
            <w:r>
              <w:rPr>
                <w:rFonts w:ascii="Times New Roman" w:hAnsi="Times New Roman"/>
                <w:sz w:val="16"/>
                <w:szCs w:val="16"/>
              </w:rPr>
              <w:t>Виберіть відповідний варіант</w:t>
            </w:r>
          </w:p>
        </w:tc>
      </w:tr>
      <w:tr w:rsidR="00A35D9B" w:rsidRPr="00A35D9B" w14:paraId="6B36F629"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noWrap/>
            <w:vAlign w:val="center"/>
            <w:hideMark/>
          </w:tcPr>
          <w:p w14:paraId="68ECCAB9" w14:textId="77777777" w:rsidR="00091239" w:rsidRPr="00A35D9B" w:rsidRDefault="00091239" w:rsidP="00E64AA3">
            <w:pPr>
              <w:jc w:val="center"/>
              <w:rPr>
                <w:rFonts w:ascii="Times New Roman" w:hAnsi="Times New Roman" w:cs="Times New Roman"/>
                <w:b/>
                <w:bCs/>
                <w:sz w:val="20"/>
                <w:szCs w:val="20"/>
              </w:rPr>
            </w:pPr>
            <w:r>
              <w:rPr>
                <w:rFonts w:ascii="Times New Roman" w:hAnsi="Times New Roman"/>
                <w:b/>
                <w:bCs/>
                <w:sz w:val="20"/>
                <w:szCs w:val="20"/>
              </w:rPr>
              <w:t>ЗАЯВКА НА КУРС ПІДВИЩЕННЯ КВАЛІФІКАЦІЇ</w:t>
            </w:r>
          </w:p>
          <w:p w14:paraId="5F2A0CB9" w14:textId="77777777" w:rsidR="00091239" w:rsidRPr="00A35D9B" w:rsidRDefault="00091239" w:rsidP="00710FA9">
            <w:pPr>
              <w:jc w:val="center"/>
              <w:rPr>
                <w:rFonts w:ascii="Times New Roman" w:hAnsi="Times New Roman" w:cs="Times New Roman"/>
                <w:b/>
                <w:bCs/>
                <w:sz w:val="18"/>
                <w:szCs w:val="18"/>
              </w:rPr>
            </w:pPr>
            <w:r>
              <w:rPr>
                <w:rFonts w:ascii="Times New Roman" w:hAnsi="Times New Roman"/>
                <w:b/>
                <w:bCs/>
                <w:sz w:val="20"/>
                <w:szCs w:val="20"/>
              </w:rPr>
              <w:t xml:space="preserve">ЧАСТИНА B </w:t>
            </w:r>
            <w:r>
              <w:rPr>
                <w:rFonts w:ascii="Times New Roman" w:hAnsi="Times New Roman"/>
                <w:b/>
                <w:bCs/>
                <w:sz w:val="20"/>
                <w:szCs w:val="18"/>
              </w:rPr>
              <w:t xml:space="preserve">– </w:t>
            </w:r>
            <w:r>
              <w:rPr>
                <w:rFonts w:ascii="Times New Roman" w:hAnsi="Times New Roman"/>
                <w:b/>
                <w:bCs/>
                <w:i/>
                <w:sz w:val="20"/>
                <w:szCs w:val="18"/>
              </w:rPr>
              <w:t>заповнює постачальник курсу підвищення кваліфікації</w:t>
            </w:r>
          </w:p>
        </w:tc>
      </w:tr>
      <w:tr w:rsidR="00A35D9B" w:rsidRPr="00A35D9B" w14:paraId="148764FD"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14:paraId="368E84BF" w14:textId="77777777" w:rsidR="00091239" w:rsidRPr="00A35D9B" w:rsidRDefault="00091239" w:rsidP="00BC4DB3">
            <w:pPr>
              <w:pStyle w:val="Odsekzoznamu"/>
              <w:numPr>
                <w:ilvl w:val="0"/>
                <w:numId w:val="2"/>
              </w:numPr>
              <w:rPr>
                <w:rFonts w:ascii="Times New Roman" w:hAnsi="Times New Roman" w:cs="Times New Roman"/>
                <w:b/>
                <w:bCs/>
                <w:sz w:val="19"/>
                <w:szCs w:val="19"/>
              </w:rPr>
            </w:pPr>
            <w:r>
              <w:rPr>
                <w:rFonts w:ascii="Times New Roman" w:hAnsi="Times New Roman"/>
                <w:b/>
                <w:bCs/>
                <w:sz w:val="19"/>
                <w:szCs w:val="19"/>
              </w:rPr>
              <w:t>Постачальник курсу підвищення кваліфікації</w:t>
            </w:r>
          </w:p>
        </w:tc>
      </w:tr>
      <w:tr w:rsidR="00A35D9B" w:rsidRPr="00A35D9B" w14:paraId="2DD1A171"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9072" w:type="dxa"/>
            <w:gridSpan w:val="12"/>
            <w:shd w:val="clear" w:color="auto" w:fill="auto"/>
            <w:hideMark/>
          </w:tcPr>
          <w:p w14:paraId="2939E9F8" w14:textId="77777777" w:rsidR="00290E2C" w:rsidRPr="00873038" w:rsidRDefault="00290E2C" w:rsidP="00DE2F8F">
            <w:pPr>
              <w:rPr>
                <w:rFonts w:ascii="Times New Roman" w:hAnsi="Times New Roman" w:cs="Times New Roman"/>
                <w:sz w:val="18"/>
                <w:szCs w:val="18"/>
              </w:rPr>
            </w:pPr>
            <w:r>
              <w:rPr>
                <w:rFonts w:ascii="Times New Roman" w:hAnsi="Times New Roman"/>
                <w:sz w:val="18"/>
                <w:szCs w:val="18"/>
              </w:rPr>
              <w:t>Юридична особа (ЮО)/Фізична особа (ФО)* – Найменування компанії</w:t>
            </w:r>
          </w:p>
        </w:tc>
      </w:tr>
      <w:tr w:rsidR="00A35D9B" w:rsidRPr="00A35D9B" w14:paraId="4A0341EB"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224" w:type="dxa"/>
            <w:gridSpan w:val="5"/>
            <w:shd w:val="clear" w:color="auto" w:fill="auto"/>
            <w:hideMark/>
          </w:tcPr>
          <w:p w14:paraId="5E2B376D" w14:textId="4CB8BB97" w:rsidR="00290E2C" w:rsidRPr="00873038" w:rsidRDefault="00290E2C" w:rsidP="00DE2F8F">
            <w:pPr>
              <w:rPr>
                <w:rFonts w:ascii="Times New Roman" w:hAnsi="Times New Roman" w:cs="Times New Roman"/>
                <w:sz w:val="18"/>
                <w:szCs w:val="19"/>
              </w:rPr>
            </w:pPr>
            <w:r>
              <w:rPr>
                <w:rFonts w:ascii="Times New Roman" w:hAnsi="Times New Roman"/>
                <w:sz w:val="18"/>
                <w:szCs w:val="19"/>
              </w:rPr>
              <w:t xml:space="preserve">Місцезнаходження ЮО/Місце підприємницької діяльності ФО* </w:t>
            </w:r>
            <w:r w:rsidR="005B5115">
              <w:rPr>
                <w:rFonts w:ascii="Times New Roman" w:hAnsi="Times New Roman"/>
                <w:sz w:val="18"/>
                <w:szCs w:val="18"/>
              </w:rPr>
              <w:t>–</w:t>
            </w:r>
            <w:r w:rsidR="005B5115">
              <w:rPr>
                <w:rFonts w:ascii="Times New Roman" w:hAnsi="Times New Roman"/>
                <w:sz w:val="18"/>
                <w:szCs w:val="19"/>
              </w:rPr>
              <w:t xml:space="preserve"> </w:t>
            </w:r>
            <w:r>
              <w:rPr>
                <w:rFonts w:ascii="Times New Roman" w:hAnsi="Times New Roman"/>
                <w:sz w:val="18"/>
                <w:szCs w:val="19"/>
              </w:rPr>
              <w:t>Населений пункт</w:t>
            </w:r>
          </w:p>
        </w:tc>
        <w:tc>
          <w:tcPr>
            <w:tcW w:w="3260" w:type="dxa"/>
            <w:gridSpan w:val="6"/>
            <w:shd w:val="clear" w:color="auto" w:fill="auto"/>
            <w:noWrap/>
            <w:hideMark/>
          </w:tcPr>
          <w:p w14:paraId="3AFA4676" w14:textId="77777777" w:rsidR="00290E2C" w:rsidRPr="00873038" w:rsidRDefault="00290E2C" w:rsidP="00E64AA3">
            <w:pPr>
              <w:rPr>
                <w:rFonts w:ascii="Times New Roman" w:hAnsi="Times New Roman" w:cs="Times New Roman"/>
                <w:sz w:val="18"/>
                <w:szCs w:val="19"/>
              </w:rPr>
            </w:pPr>
            <w:r>
              <w:rPr>
                <w:rFonts w:ascii="Times New Roman" w:hAnsi="Times New Roman"/>
                <w:sz w:val="18"/>
                <w:szCs w:val="19"/>
              </w:rPr>
              <w:t>Вулиця, номер</w:t>
            </w:r>
          </w:p>
        </w:tc>
        <w:tc>
          <w:tcPr>
            <w:tcW w:w="1588" w:type="dxa"/>
            <w:shd w:val="clear" w:color="auto" w:fill="auto"/>
            <w:noWrap/>
            <w:hideMark/>
          </w:tcPr>
          <w:p w14:paraId="2E6DEBFE" w14:textId="77777777" w:rsidR="00290E2C" w:rsidRPr="00873038" w:rsidRDefault="00290E2C" w:rsidP="00E64AA3">
            <w:pPr>
              <w:rPr>
                <w:rFonts w:ascii="Times New Roman" w:hAnsi="Times New Roman" w:cs="Times New Roman"/>
                <w:sz w:val="18"/>
                <w:szCs w:val="19"/>
              </w:rPr>
            </w:pPr>
            <w:r>
              <w:rPr>
                <w:rFonts w:ascii="Times New Roman" w:hAnsi="Times New Roman"/>
                <w:sz w:val="18"/>
                <w:szCs w:val="19"/>
              </w:rPr>
              <w:t>Індекс</w:t>
            </w:r>
          </w:p>
        </w:tc>
      </w:tr>
      <w:tr w:rsidR="00430970" w:rsidRPr="00A35D9B" w14:paraId="53714DFA"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956" w:type="dxa"/>
            <w:shd w:val="clear" w:color="auto" w:fill="auto"/>
            <w:noWrap/>
            <w:hideMark/>
          </w:tcPr>
          <w:p w14:paraId="7A04BB9E" w14:textId="77777777" w:rsidR="00430970" w:rsidRPr="00A35D9B" w:rsidRDefault="00430970" w:rsidP="00E64AA3">
            <w:pPr>
              <w:rPr>
                <w:rFonts w:ascii="Times New Roman" w:hAnsi="Times New Roman" w:cs="Times New Roman"/>
                <w:sz w:val="19"/>
                <w:szCs w:val="19"/>
              </w:rPr>
            </w:pPr>
            <w:r>
              <w:rPr>
                <w:rFonts w:ascii="Times New Roman" w:hAnsi="Times New Roman"/>
                <w:sz w:val="18"/>
                <w:szCs w:val="19"/>
              </w:rPr>
              <w:t>ІНО (IČO)</w:t>
            </w:r>
          </w:p>
        </w:tc>
        <w:tc>
          <w:tcPr>
            <w:tcW w:w="2268" w:type="dxa"/>
            <w:gridSpan w:val="4"/>
            <w:shd w:val="clear" w:color="auto" w:fill="auto"/>
          </w:tcPr>
          <w:p w14:paraId="229EA824" w14:textId="77777777" w:rsidR="00430970" w:rsidRPr="00B92076" w:rsidRDefault="00430970" w:rsidP="00430970">
            <w:pPr>
              <w:jc w:val="center"/>
              <w:rPr>
                <w:rFonts w:ascii="Times New Roman" w:hAnsi="Times New Roman" w:cs="Times New Roman"/>
                <w:sz w:val="18"/>
                <w:szCs w:val="18"/>
              </w:rPr>
            </w:pPr>
            <w:r>
              <w:rPr>
                <w:rFonts w:ascii="Times New Roman" w:hAnsi="Times New Roman"/>
                <w:sz w:val="16"/>
                <w:szCs w:val="18"/>
              </w:rPr>
              <w:t>Платник ПДВ</w:t>
            </w:r>
            <w:r w:rsidRPr="00B92076">
              <w:rPr>
                <w:rStyle w:val="Odkaznapoznmkupodiarou"/>
                <w:rFonts w:ascii="Times New Roman" w:hAnsi="Times New Roman" w:cs="Times New Roman"/>
                <w:sz w:val="18"/>
                <w:szCs w:val="18"/>
              </w:rPr>
              <w:footnoteReference w:id="1"/>
            </w:r>
          </w:p>
          <w:p w14:paraId="3BA53DC7" w14:textId="77777777" w:rsidR="00430970" w:rsidRPr="00A35D9B" w:rsidRDefault="00430970" w:rsidP="00430970">
            <w:pPr>
              <w:jc w:val="center"/>
              <w:rPr>
                <w:rFonts w:ascii="Webdings" w:hAnsi="Webdings" w:cs="Times New Roman"/>
                <w:sz w:val="4"/>
                <w:szCs w:val="4"/>
              </w:rPr>
            </w:pPr>
          </w:p>
          <w:p w14:paraId="4D3FC6D2" w14:textId="77777777" w:rsidR="00430970" w:rsidRPr="00A35D9B" w:rsidRDefault="00430970" w:rsidP="00430970">
            <w:pPr>
              <w:jc w:val="center"/>
              <w:rPr>
                <w:rFonts w:ascii="Webdings" w:hAnsi="Webdings" w:cs="Times New Roman"/>
                <w:sz w:val="4"/>
                <w:szCs w:val="4"/>
              </w:rPr>
            </w:pPr>
          </w:p>
          <w:p w14:paraId="22BB43BA" w14:textId="3CF19414" w:rsidR="00430970" w:rsidRPr="00A35D9B" w:rsidRDefault="00816C32" w:rsidP="00430970">
            <w:pPr>
              <w:jc w:val="center"/>
              <w:rPr>
                <w:rFonts w:ascii="Times New Roman" w:hAnsi="Times New Roman" w:cs="Times New Roman"/>
                <w:sz w:val="19"/>
                <w:szCs w:val="19"/>
              </w:rPr>
            </w:pPr>
            <w:sdt>
              <w:sdtPr>
                <w:rPr>
                  <w:rFonts w:ascii="MS Gothic" w:eastAsia="MS Gothic" w:hAnsi="MS Gothic" w:hint="eastAsia"/>
                  <w:sz w:val="24"/>
                  <w:szCs w:val="24"/>
                </w:rPr>
                <w:id w:val="-1650354560"/>
                <w14:checkbox>
                  <w14:checked w14:val="0"/>
                  <w14:checkedState w14:val="2612" w14:font="MS Gothic"/>
                  <w14:uncheckedState w14:val="2610" w14:font="MS Gothic"/>
                </w14:checkbox>
              </w:sdtPr>
              <w:sdtEndPr/>
              <w:sdtContent>
                <w:r w:rsidR="00E11E07">
                  <w:rPr>
                    <w:rFonts w:ascii="MS Gothic" w:eastAsia="MS Gothic" w:hAnsi="MS Gothic" w:hint="eastAsia"/>
                    <w:sz w:val="24"/>
                    <w:szCs w:val="24"/>
                  </w:rPr>
                  <w:t>☐</w:t>
                </w:r>
              </w:sdtContent>
            </w:sdt>
            <w:r w:rsidR="0032538D">
              <w:rPr>
                <w:rFonts w:ascii="Times New Roman" w:hAnsi="Times New Roman"/>
                <w:sz w:val="20"/>
                <w:szCs w:val="20"/>
              </w:rPr>
              <w:t xml:space="preserve"> *</w:t>
            </w:r>
            <w:r w:rsidR="0032538D">
              <w:rPr>
                <w:sz w:val="18"/>
                <w:szCs w:val="18"/>
                <w:vertAlign w:val="superscript"/>
              </w:rPr>
              <w:t xml:space="preserve"> </w:t>
            </w:r>
            <w:r w:rsidR="0032538D">
              <w:rPr>
                <w:rFonts w:ascii="Webdings" w:hAnsi="Webdings"/>
                <w:sz w:val="18"/>
                <w:szCs w:val="18"/>
              </w:rPr>
              <w:t></w:t>
            </w:r>
            <w:r w:rsidR="0032538D">
              <w:rPr>
                <w:rFonts w:ascii="Times New Roman" w:hAnsi="Times New Roman"/>
                <w:sz w:val="18"/>
                <w:szCs w:val="18"/>
              </w:rPr>
              <w:t xml:space="preserve">так      </w:t>
            </w:r>
            <w:sdt>
              <w:sdtPr>
                <w:rPr>
                  <w:rFonts w:ascii="MS Gothic" w:eastAsia="MS Gothic" w:hAnsi="MS Gothic" w:hint="eastAsia"/>
                  <w:sz w:val="24"/>
                  <w:szCs w:val="24"/>
                </w:rPr>
                <w:id w:val="-774555258"/>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sidR="0032538D">
              <w:rPr>
                <w:rFonts w:ascii="Times New Roman" w:hAnsi="Times New Roman"/>
                <w:sz w:val="20"/>
                <w:szCs w:val="20"/>
              </w:rPr>
              <w:t xml:space="preserve"> *</w:t>
            </w:r>
            <w:r w:rsidR="0032538D">
              <w:rPr>
                <w:sz w:val="18"/>
                <w:szCs w:val="18"/>
                <w:vertAlign w:val="superscript"/>
              </w:rPr>
              <w:t xml:space="preserve"> </w:t>
            </w:r>
            <w:r w:rsidR="0032538D">
              <w:rPr>
                <w:rFonts w:ascii="Webdings" w:hAnsi="Webdings"/>
                <w:sz w:val="18"/>
                <w:szCs w:val="18"/>
              </w:rPr>
              <w:t></w:t>
            </w:r>
            <w:r w:rsidR="0032538D" w:rsidRPr="005B5115">
              <w:rPr>
                <w:rFonts w:ascii="Times New Roman" w:hAnsi="Times New Roman" w:cs="Times New Roman"/>
                <w:sz w:val="18"/>
                <w:szCs w:val="18"/>
              </w:rPr>
              <w:t>ні</w:t>
            </w:r>
          </w:p>
        </w:tc>
        <w:tc>
          <w:tcPr>
            <w:tcW w:w="3260" w:type="dxa"/>
            <w:gridSpan w:val="6"/>
            <w:shd w:val="clear" w:color="auto" w:fill="auto"/>
            <w:noWrap/>
            <w:hideMark/>
          </w:tcPr>
          <w:p w14:paraId="0521FD75" w14:textId="77777777" w:rsidR="00430970" w:rsidRPr="00873038" w:rsidRDefault="00430970" w:rsidP="004509CE">
            <w:pPr>
              <w:rPr>
                <w:rFonts w:ascii="Times New Roman" w:hAnsi="Times New Roman" w:cs="Times New Roman"/>
                <w:sz w:val="18"/>
                <w:szCs w:val="19"/>
              </w:rPr>
            </w:pPr>
            <w:r>
              <w:rPr>
                <w:rFonts w:ascii="Times New Roman" w:hAnsi="Times New Roman"/>
                <w:sz w:val="18"/>
                <w:szCs w:val="19"/>
              </w:rPr>
              <w:t>ІН ПДВ (IČ DPH)</w:t>
            </w:r>
            <w:r w:rsidRPr="00873038">
              <w:rPr>
                <w:rStyle w:val="Odkaznapoznmkupodiarou"/>
                <w:rFonts w:ascii="Times New Roman" w:hAnsi="Times New Roman" w:cs="Times New Roman"/>
                <w:sz w:val="18"/>
                <w:szCs w:val="19"/>
              </w:rPr>
              <w:footnoteReference w:id="2"/>
            </w:r>
          </w:p>
        </w:tc>
        <w:tc>
          <w:tcPr>
            <w:tcW w:w="1588" w:type="dxa"/>
            <w:shd w:val="clear" w:color="auto" w:fill="auto"/>
            <w:noWrap/>
            <w:hideMark/>
          </w:tcPr>
          <w:p w14:paraId="04051E8A" w14:textId="77777777" w:rsidR="00430970" w:rsidRPr="00873038" w:rsidRDefault="00430970" w:rsidP="006F1316">
            <w:pPr>
              <w:rPr>
                <w:rFonts w:ascii="Times New Roman" w:hAnsi="Times New Roman" w:cs="Times New Roman"/>
                <w:sz w:val="18"/>
                <w:szCs w:val="19"/>
              </w:rPr>
            </w:pPr>
            <w:r>
              <w:rPr>
                <w:rFonts w:ascii="Times New Roman" w:hAnsi="Times New Roman"/>
                <w:sz w:val="18"/>
                <w:szCs w:val="19"/>
              </w:rPr>
              <w:t>ІН платника податків (DIČ)</w:t>
            </w:r>
          </w:p>
        </w:tc>
      </w:tr>
      <w:tr w:rsidR="00A35D9B" w:rsidRPr="00A35D9B" w14:paraId="12691B11"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14:paraId="3CC9525A" w14:textId="77777777" w:rsidR="00091239" w:rsidRPr="00A35D9B" w:rsidRDefault="00091239" w:rsidP="00BC4DB3">
            <w:pPr>
              <w:pStyle w:val="Odsekzoznamu"/>
              <w:numPr>
                <w:ilvl w:val="0"/>
                <w:numId w:val="2"/>
              </w:numPr>
              <w:rPr>
                <w:rFonts w:ascii="Times New Roman" w:hAnsi="Times New Roman" w:cs="Times New Roman"/>
                <w:b/>
                <w:bCs/>
                <w:sz w:val="19"/>
                <w:szCs w:val="19"/>
              </w:rPr>
            </w:pPr>
            <w:r>
              <w:rPr>
                <w:rFonts w:ascii="Times New Roman" w:hAnsi="Times New Roman"/>
                <w:b/>
                <w:bCs/>
                <w:sz w:val="19"/>
                <w:szCs w:val="19"/>
              </w:rPr>
              <w:t xml:space="preserve">Я бажаю реалізувати курс підвищення кваліфікації для претендента на працевлаштування </w:t>
            </w:r>
          </w:p>
        </w:tc>
      </w:tr>
      <w:tr w:rsidR="00A35D9B" w:rsidRPr="00A35D9B" w14:paraId="3E01939C"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4224" w:type="dxa"/>
            <w:gridSpan w:val="5"/>
            <w:shd w:val="clear" w:color="auto" w:fill="auto"/>
            <w:noWrap/>
            <w:hideMark/>
          </w:tcPr>
          <w:p w14:paraId="654022E1" w14:textId="77777777" w:rsidR="00091239" w:rsidRPr="00873038" w:rsidRDefault="00091239" w:rsidP="00E64AA3">
            <w:pPr>
              <w:rPr>
                <w:rFonts w:ascii="Times New Roman" w:hAnsi="Times New Roman" w:cs="Times New Roman"/>
                <w:sz w:val="18"/>
                <w:szCs w:val="19"/>
              </w:rPr>
            </w:pPr>
            <w:r>
              <w:rPr>
                <w:rFonts w:ascii="Times New Roman" w:hAnsi="Times New Roman"/>
                <w:sz w:val="18"/>
                <w:szCs w:val="19"/>
              </w:rPr>
              <w:t>Прізвище</w:t>
            </w:r>
          </w:p>
        </w:tc>
        <w:tc>
          <w:tcPr>
            <w:tcW w:w="3260" w:type="dxa"/>
            <w:gridSpan w:val="6"/>
            <w:shd w:val="clear" w:color="auto" w:fill="auto"/>
            <w:noWrap/>
            <w:hideMark/>
          </w:tcPr>
          <w:p w14:paraId="68870B6B" w14:textId="77777777" w:rsidR="00091239" w:rsidRPr="00873038" w:rsidRDefault="00091239" w:rsidP="00E64AA3">
            <w:pPr>
              <w:rPr>
                <w:rFonts w:ascii="Times New Roman" w:hAnsi="Times New Roman" w:cs="Times New Roman"/>
                <w:sz w:val="18"/>
                <w:szCs w:val="19"/>
              </w:rPr>
            </w:pPr>
            <w:r>
              <w:rPr>
                <w:rFonts w:ascii="Times New Roman" w:hAnsi="Times New Roman"/>
                <w:sz w:val="18"/>
                <w:szCs w:val="19"/>
              </w:rPr>
              <w:t>Ім’я</w:t>
            </w:r>
          </w:p>
        </w:tc>
        <w:tc>
          <w:tcPr>
            <w:tcW w:w="1588" w:type="dxa"/>
            <w:shd w:val="clear" w:color="auto" w:fill="auto"/>
            <w:noWrap/>
            <w:hideMark/>
          </w:tcPr>
          <w:p w14:paraId="1FCE077A" w14:textId="77777777" w:rsidR="00091239" w:rsidRPr="00873038" w:rsidRDefault="00091239" w:rsidP="00E64AA3">
            <w:pPr>
              <w:rPr>
                <w:rFonts w:ascii="Times New Roman" w:hAnsi="Times New Roman" w:cs="Times New Roman"/>
                <w:sz w:val="18"/>
                <w:szCs w:val="19"/>
              </w:rPr>
            </w:pPr>
            <w:r>
              <w:rPr>
                <w:rFonts w:ascii="Times New Roman" w:hAnsi="Times New Roman"/>
                <w:sz w:val="18"/>
                <w:szCs w:val="19"/>
              </w:rPr>
              <w:t>Академічний ступінь</w:t>
            </w:r>
          </w:p>
        </w:tc>
      </w:tr>
      <w:tr w:rsidR="00A35D9B" w:rsidRPr="00A35D9B" w14:paraId="29BF4B58"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4224" w:type="dxa"/>
            <w:gridSpan w:val="5"/>
            <w:shd w:val="clear" w:color="auto" w:fill="auto"/>
            <w:noWrap/>
            <w:hideMark/>
          </w:tcPr>
          <w:p w14:paraId="5D889BAA" w14:textId="77777777" w:rsidR="00091239" w:rsidRPr="00873038" w:rsidRDefault="00091239" w:rsidP="00DE2F8F">
            <w:pPr>
              <w:rPr>
                <w:rFonts w:ascii="Times New Roman" w:hAnsi="Times New Roman" w:cs="Times New Roman"/>
                <w:sz w:val="18"/>
                <w:szCs w:val="19"/>
              </w:rPr>
            </w:pPr>
            <w:r>
              <w:rPr>
                <w:rFonts w:ascii="Times New Roman" w:hAnsi="Times New Roman"/>
                <w:sz w:val="18"/>
                <w:szCs w:val="19"/>
              </w:rPr>
              <w:t>Постійне/тимчасове* місце проживання – адреса (населений пункт)</w:t>
            </w:r>
          </w:p>
        </w:tc>
        <w:tc>
          <w:tcPr>
            <w:tcW w:w="3260" w:type="dxa"/>
            <w:gridSpan w:val="6"/>
            <w:shd w:val="clear" w:color="auto" w:fill="auto"/>
            <w:noWrap/>
            <w:hideMark/>
          </w:tcPr>
          <w:p w14:paraId="5CC8BA59" w14:textId="77777777" w:rsidR="00091239" w:rsidRPr="00873038" w:rsidRDefault="00091239" w:rsidP="00E64AA3">
            <w:pPr>
              <w:rPr>
                <w:rFonts w:ascii="Times New Roman" w:hAnsi="Times New Roman" w:cs="Times New Roman"/>
                <w:sz w:val="18"/>
                <w:szCs w:val="19"/>
              </w:rPr>
            </w:pPr>
            <w:r>
              <w:rPr>
                <w:rFonts w:ascii="Times New Roman" w:hAnsi="Times New Roman"/>
                <w:sz w:val="18"/>
                <w:szCs w:val="19"/>
              </w:rPr>
              <w:t>Вулиця, номер</w:t>
            </w:r>
          </w:p>
        </w:tc>
        <w:tc>
          <w:tcPr>
            <w:tcW w:w="1588" w:type="dxa"/>
            <w:shd w:val="clear" w:color="auto" w:fill="auto"/>
            <w:noWrap/>
            <w:hideMark/>
          </w:tcPr>
          <w:p w14:paraId="1BA1D043" w14:textId="77777777" w:rsidR="00091239" w:rsidRPr="00873038" w:rsidRDefault="00091239" w:rsidP="00E64AA3">
            <w:pPr>
              <w:rPr>
                <w:rFonts w:ascii="Times New Roman" w:hAnsi="Times New Roman" w:cs="Times New Roman"/>
                <w:sz w:val="18"/>
                <w:szCs w:val="19"/>
              </w:rPr>
            </w:pPr>
            <w:r>
              <w:rPr>
                <w:rFonts w:ascii="Times New Roman" w:hAnsi="Times New Roman"/>
                <w:sz w:val="18"/>
                <w:szCs w:val="19"/>
              </w:rPr>
              <w:t>Індекс</w:t>
            </w:r>
          </w:p>
        </w:tc>
      </w:tr>
      <w:tr w:rsidR="00A35D9B" w:rsidRPr="00A35D9B" w14:paraId="46574C94"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14:paraId="2ABA40DE" w14:textId="77777777" w:rsidR="00091239" w:rsidRPr="00A35D9B" w:rsidRDefault="00091239" w:rsidP="00BC4DB3">
            <w:pPr>
              <w:pStyle w:val="Odsekzoznamu"/>
              <w:numPr>
                <w:ilvl w:val="0"/>
                <w:numId w:val="2"/>
              </w:numPr>
              <w:rPr>
                <w:rFonts w:ascii="Times New Roman" w:hAnsi="Times New Roman" w:cs="Times New Roman"/>
                <w:b/>
                <w:bCs/>
                <w:sz w:val="19"/>
                <w:szCs w:val="19"/>
              </w:rPr>
            </w:pPr>
            <w:r>
              <w:rPr>
                <w:rFonts w:ascii="Times New Roman" w:hAnsi="Times New Roman"/>
                <w:b/>
                <w:bCs/>
                <w:sz w:val="19"/>
                <w:szCs w:val="19"/>
              </w:rPr>
              <w:t>Специфікація курсу підвищення кваліфікації</w:t>
            </w:r>
          </w:p>
        </w:tc>
      </w:tr>
      <w:tr w:rsidR="00310B06" w:rsidRPr="00A35D9B" w14:paraId="207BDB95"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shd w:val="clear" w:color="auto" w:fill="auto"/>
            <w:noWrap/>
            <w:vAlign w:val="center"/>
            <w:hideMark/>
          </w:tcPr>
          <w:p w14:paraId="1E21B1FE" w14:textId="77777777" w:rsidR="00310B06" w:rsidRPr="00A35D9B" w:rsidRDefault="00310B06" w:rsidP="00310B06">
            <w:pPr>
              <w:rPr>
                <w:rFonts w:ascii="Times New Roman" w:hAnsi="Times New Roman" w:cs="Times New Roman"/>
                <w:sz w:val="18"/>
                <w:szCs w:val="18"/>
              </w:rPr>
            </w:pPr>
            <w:r>
              <w:rPr>
                <w:rFonts w:ascii="Times New Roman" w:hAnsi="Times New Roman"/>
                <w:sz w:val="18"/>
                <w:szCs w:val="18"/>
              </w:rPr>
              <w:t>Назва курсу підвищення кваліфікації</w:t>
            </w:r>
          </w:p>
        </w:tc>
        <w:tc>
          <w:tcPr>
            <w:tcW w:w="6378" w:type="dxa"/>
            <w:gridSpan w:val="9"/>
            <w:shd w:val="clear" w:color="auto" w:fill="auto"/>
          </w:tcPr>
          <w:p w14:paraId="0DB62A27" w14:textId="77777777" w:rsidR="00310B06" w:rsidRPr="00A35D9B" w:rsidRDefault="00310B06" w:rsidP="001646C3">
            <w:pPr>
              <w:rPr>
                <w:rFonts w:ascii="Times New Roman" w:hAnsi="Times New Roman" w:cs="Times New Roman"/>
                <w:sz w:val="18"/>
                <w:szCs w:val="18"/>
              </w:rPr>
            </w:pPr>
          </w:p>
        </w:tc>
      </w:tr>
      <w:tr w:rsidR="005338A2" w:rsidRPr="00A35D9B" w14:paraId="51B26D89" w14:textId="77777777" w:rsidTr="00E11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94" w:type="dxa"/>
            <w:gridSpan w:val="3"/>
            <w:shd w:val="clear" w:color="auto" w:fill="auto"/>
            <w:noWrap/>
            <w:vAlign w:val="center"/>
          </w:tcPr>
          <w:p w14:paraId="4AA3AC8F" w14:textId="24E94303" w:rsidR="005338A2" w:rsidRDefault="005338A2" w:rsidP="00DC42C8">
            <w:pPr>
              <w:rPr>
                <w:rFonts w:ascii="Times New Roman" w:hAnsi="Times New Roman" w:cs="Times New Roman"/>
                <w:sz w:val="18"/>
                <w:szCs w:val="18"/>
              </w:rPr>
            </w:pPr>
            <w:r>
              <w:rPr>
                <w:rFonts w:ascii="Times New Roman" w:hAnsi="Times New Roman"/>
                <w:color w:val="000000" w:themeColor="text1"/>
                <w:sz w:val="18"/>
                <w:szCs w:val="18"/>
              </w:rPr>
              <w:t>Форма проходження курсу підвищення кваліфікації</w:t>
            </w:r>
          </w:p>
        </w:tc>
        <w:tc>
          <w:tcPr>
            <w:tcW w:w="6378" w:type="dxa"/>
            <w:gridSpan w:val="9"/>
            <w:shd w:val="clear" w:color="auto" w:fill="auto"/>
            <w:vAlign w:val="center"/>
          </w:tcPr>
          <w:p w14:paraId="041FC418" w14:textId="76245362" w:rsidR="005338A2" w:rsidRPr="00A35D9B" w:rsidRDefault="00816C32" w:rsidP="004B2E30">
            <w:pPr>
              <w:jc w:val="center"/>
              <w:rPr>
                <w:rFonts w:ascii="Times New Roman" w:hAnsi="Times New Roman" w:cs="Times New Roman"/>
                <w:sz w:val="18"/>
                <w:szCs w:val="18"/>
              </w:rPr>
            </w:pPr>
            <w:sdt>
              <w:sdtPr>
                <w:rPr>
                  <w:rFonts w:ascii="MS Gothic" w:eastAsia="MS Gothic" w:hAnsi="MS Gothic" w:hint="eastAsia"/>
                  <w:sz w:val="24"/>
                  <w:szCs w:val="24"/>
                </w:rPr>
                <w:id w:val="317766642"/>
                <w14:checkbox>
                  <w14:checked w14:val="0"/>
                  <w14:checkedState w14:val="2612" w14:font="MS Gothic"/>
                  <w14:uncheckedState w14:val="2610" w14:font="MS Gothic"/>
                </w14:checkbox>
              </w:sdtPr>
              <w:sdtEndPr/>
              <w:sdtContent>
                <w:r w:rsidR="00DC2D9D">
                  <w:rPr>
                    <w:rFonts w:ascii="MS Gothic" w:eastAsia="MS Gothic" w:hAnsi="MS Gothic" w:hint="eastAsia"/>
                    <w:sz w:val="24"/>
                    <w:szCs w:val="24"/>
                  </w:rPr>
                  <w:t>☐</w:t>
                </w:r>
              </w:sdtContent>
            </w:sdt>
            <w:r w:rsidR="0032538D">
              <w:rPr>
                <w:rFonts w:ascii="Times New Roman" w:hAnsi="Times New Roman"/>
                <w:sz w:val="20"/>
                <w:szCs w:val="20"/>
              </w:rPr>
              <w:t xml:space="preserve"> </w:t>
            </w:r>
            <w:r w:rsidR="0032538D">
              <w:rPr>
                <w:color w:val="000000" w:themeColor="text1"/>
              </w:rPr>
              <w:t xml:space="preserve">* </w:t>
            </w:r>
            <w:r w:rsidR="0032538D">
              <w:rPr>
                <w:rFonts w:ascii="Times New Roman" w:hAnsi="Times New Roman"/>
                <w:sz w:val="20"/>
                <w:szCs w:val="20"/>
              </w:rPr>
              <w:t xml:space="preserve">очна       </w:t>
            </w:r>
            <w:sdt>
              <w:sdtPr>
                <w:rPr>
                  <w:rFonts w:ascii="MS Gothic" w:eastAsia="MS Gothic" w:hAnsi="MS Gothic" w:hint="eastAsia"/>
                  <w:sz w:val="24"/>
                  <w:szCs w:val="24"/>
                </w:rPr>
                <w:id w:val="-1577352898"/>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sidR="0032538D">
              <w:rPr>
                <w:rFonts w:ascii="Times New Roman" w:hAnsi="Times New Roman"/>
                <w:sz w:val="20"/>
                <w:szCs w:val="20"/>
              </w:rPr>
              <w:t xml:space="preserve"> </w:t>
            </w:r>
            <w:r w:rsidR="0032538D">
              <w:rPr>
                <w:color w:val="000000" w:themeColor="text1"/>
              </w:rPr>
              <w:t xml:space="preserve">* </w:t>
            </w:r>
            <w:r w:rsidR="0032538D">
              <w:rPr>
                <w:rFonts w:ascii="Times New Roman" w:hAnsi="Times New Roman"/>
                <w:sz w:val="20"/>
                <w:szCs w:val="20"/>
              </w:rPr>
              <w:t xml:space="preserve">дистанційна     </w:t>
            </w:r>
            <w:sdt>
              <w:sdtPr>
                <w:rPr>
                  <w:rFonts w:ascii="MS Gothic" w:eastAsia="MS Gothic" w:hAnsi="MS Gothic" w:hint="eastAsia"/>
                  <w:sz w:val="24"/>
                  <w:szCs w:val="24"/>
                </w:rPr>
                <w:id w:val="-2027009405"/>
                <w14:checkbox>
                  <w14:checked w14:val="0"/>
                  <w14:checkedState w14:val="2612" w14:font="MS Gothic"/>
                  <w14:uncheckedState w14:val="2610" w14:font="MS Gothic"/>
                </w14:checkbox>
              </w:sdtPr>
              <w:sdtEndPr/>
              <w:sdtContent>
                <w:r w:rsidR="00E11E07">
                  <w:rPr>
                    <w:rFonts w:ascii="MS Gothic" w:eastAsia="MS Gothic" w:hAnsi="MS Gothic" w:hint="eastAsia"/>
                    <w:sz w:val="24"/>
                    <w:szCs w:val="24"/>
                  </w:rPr>
                  <w:t>☐</w:t>
                </w:r>
              </w:sdtContent>
            </w:sdt>
            <w:r w:rsidR="0032538D">
              <w:rPr>
                <w:rFonts w:ascii="Times New Roman" w:hAnsi="Times New Roman"/>
                <w:sz w:val="20"/>
                <w:szCs w:val="20"/>
              </w:rPr>
              <w:t xml:space="preserve"> </w:t>
            </w:r>
            <w:r w:rsidR="0032538D">
              <w:rPr>
                <w:color w:val="000000" w:themeColor="text1"/>
              </w:rPr>
              <w:t>*</w:t>
            </w:r>
            <w:r w:rsidR="0032538D">
              <w:rPr>
                <w:rFonts w:ascii="Times New Roman" w:hAnsi="Times New Roman"/>
                <w:sz w:val="20"/>
                <w:szCs w:val="20"/>
              </w:rPr>
              <w:t xml:space="preserve"> комбінована</w:t>
            </w:r>
          </w:p>
        </w:tc>
      </w:tr>
      <w:tr w:rsidR="00310B06" w:rsidRPr="00A35D9B" w14:paraId="2ECCCA17"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shd w:val="clear" w:color="auto" w:fill="auto"/>
            <w:noWrap/>
            <w:vAlign w:val="center"/>
          </w:tcPr>
          <w:p w14:paraId="4521100A" w14:textId="77777777" w:rsidR="00310B06" w:rsidRPr="00A35D9B" w:rsidRDefault="00310B06" w:rsidP="00310B06">
            <w:pPr>
              <w:rPr>
                <w:rFonts w:ascii="Times New Roman" w:hAnsi="Times New Roman" w:cs="Times New Roman"/>
                <w:sz w:val="18"/>
                <w:szCs w:val="18"/>
              </w:rPr>
            </w:pPr>
            <w:r>
              <w:rPr>
                <w:rFonts w:ascii="Times New Roman" w:hAnsi="Times New Roman"/>
                <w:sz w:val="18"/>
                <w:szCs w:val="18"/>
              </w:rPr>
              <w:t>Документ, що підтверджує успішне проходження курсу підвищення кваліфікації</w:t>
            </w:r>
            <w:r w:rsidRPr="00A35D9B">
              <w:rPr>
                <w:rStyle w:val="Odkaznapoznmkupodiarou"/>
                <w:rFonts w:ascii="Times New Roman" w:hAnsi="Times New Roman" w:cs="Times New Roman"/>
                <w:sz w:val="18"/>
                <w:szCs w:val="18"/>
              </w:rPr>
              <w:footnoteReference w:id="3"/>
            </w:r>
          </w:p>
        </w:tc>
        <w:tc>
          <w:tcPr>
            <w:tcW w:w="6378" w:type="dxa"/>
            <w:gridSpan w:val="9"/>
            <w:shd w:val="clear" w:color="auto" w:fill="auto"/>
          </w:tcPr>
          <w:p w14:paraId="20711F5C" w14:textId="77777777" w:rsidR="00310B06" w:rsidRPr="00A35D9B" w:rsidRDefault="00310B06" w:rsidP="001646C3">
            <w:pPr>
              <w:rPr>
                <w:rFonts w:ascii="Times New Roman" w:hAnsi="Times New Roman" w:cs="Times New Roman"/>
                <w:sz w:val="18"/>
                <w:szCs w:val="18"/>
              </w:rPr>
            </w:pPr>
          </w:p>
        </w:tc>
      </w:tr>
      <w:tr w:rsidR="00246F2E" w:rsidRPr="00A35D9B" w14:paraId="5A38BC4B" w14:textId="77777777" w:rsidTr="00E11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vMerge w:val="restart"/>
            <w:shd w:val="clear" w:color="auto" w:fill="auto"/>
            <w:vAlign w:val="center"/>
          </w:tcPr>
          <w:p w14:paraId="01719AA4" w14:textId="77777777" w:rsidR="00246F2E" w:rsidRPr="004F78BC" w:rsidRDefault="00246F2E" w:rsidP="00637173">
            <w:pPr>
              <w:rPr>
                <w:rFonts w:ascii="Times New Roman" w:hAnsi="Times New Roman" w:cs="Times New Roman"/>
                <w:sz w:val="18"/>
                <w:szCs w:val="18"/>
                <w:vertAlign w:val="superscript"/>
              </w:rPr>
            </w:pPr>
            <w:r>
              <w:rPr>
                <w:rFonts w:ascii="Times New Roman" w:hAnsi="Times New Roman"/>
                <w:sz w:val="18"/>
                <w:szCs w:val="18"/>
              </w:rPr>
              <w:t>Загальний обсяг</w:t>
            </w:r>
            <w:r>
              <w:rPr>
                <w:rFonts w:ascii="Times New Roman" w:hAnsi="Times New Roman"/>
                <w:sz w:val="18"/>
                <w:szCs w:val="18"/>
              </w:rPr>
              <w:br/>
              <w:t>курсу підвищення кваліфікації (</w:t>
            </w:r>
            <w:r>
              <w:rPr>
                <w:rFonts w:ascii="Times New Roman" w:hAnsi="Times New Roman"/>
                <w:color w:val="000000" w:themeColor="text1"/>
                <w:sz w:val="18"/>
                <w:szCs w:val="18"/>
              </w:rPr>
              <w:t>в год</w:t>
            </w:r>
            <w:r>
              <w:rPr>
                <w:rFonts w:ascii="Times New Roman" w:hAnsi="Times New Roman"/>
                <w:sz w:val="18"/>
                <w:szCs w:val="18"/>
              </w:rPr>
              <w:t>.)</w:t>
            </w:r>
            <w:r w:rsidR="004F78BC">
              <w:rPr>
                <w:rStyle w:val="Odkaznapoznmkupodiarou"/>
                <w:rFonts w:ascii="Times New Roman" w:hAnsi="Times New Roman" w:cs="Times New Roman"/>
                <w:sz w:val="18"/>
                <w:szCs w:val="18"/>
              </w:rPr>
              <w:footnoteReference w:id="4"/>
            </w:r>
          </w:p>
        </w:tc>
        <w:tc>
          <w:tcPr>
            <w:tcW w:w="1530" w:type="dxa"/>
            <w:gridSpan w:val="2"/>
            <w:vMerge w:val="restart"/>
            <w:shd w:val="clear" w:color="auto" w:fill="auto"/>
            <w:vAlign w:val="center"/>
          </w:tcPr>
          <w:p w14:paraId="7E464796" w14:textId="77777777" w:rsidR="00246F2E" w:rsidRPr="00A35D9B" w:rsidRDefault="00246F2E" w:rsidP="001E07A7">
            <w:pPr>
              <w:rPr>
                <w:rFonts w:ascii="Times New Roman" w:hAnsi="Times New Roman" w:cs="Times New Roman"/>
                <w:sz w:val="18"/>
                <w:szCs w:val="18"/>
              </w:rPr>
            </w:pPr>
          </w:p>
        </w:tc>
        <w:tc>
          <w:tcPr>
            <w:tcW w:w="2977" w:type="dxa"/>
            <w:gridSpan w:val="5"/>
            <w:shd w:val="clear" w:color="auto" w:fill="auto"/>
            <w:vAlign w:val="center"/>
          </w:tcPr>
          <w:p w14:paraId="693546AB" w14:textId="77777777" w:rsidR="00246F2E" w:rsidRPr="00A35D9B" w:rsidRDefault="00246F2E" w:rsidP="00430970">
            <w:pPr>
              <w:rPr>
                <w:rFonts w:ascii="Times New Roman" w:hAnsi="Times New Roman" w:cs="Times New Roman"/>
                <w:sz w:val="18"/>
                <w:szCs w:val="18"/>
              </w:rPr>
            </w:pPr>
            <w:r>
              <w:rPr>
                <w:rFonts w:ascii="Times New Roman" w:hAnsi="Times New Roman"/>
                <w:color w:val="000000" w:themeColor="text1"/>
                <w:sz w:val="18"/>
                <w:szCs w:val="16"/>
              </w:rPr>
              <w:t>з них 45-хвилинних занять</w:t>
            </w:r>
          </w:p>
        </w:tc>
        <w:tc>
          <w:tcPr>
            <w:tcW w:w="1871" w:type="dxa"/>
            <w:gridSpan w:val="2"/>
            <w:shd w:val="clear" w:color="auto" w:fill="auto"/>
            <w:vAlign w:val="center"/>
          </w:tcPr>
          <w:p w14:paraId="3BE4F932" w14:textId="77777777" w:rsidR="00246F2E" w:rsidRPr="007C6A2C" w:rsidRDefault="00246F2E" w:rsidP="00B4577E">
            <w:pPr>
              <w:rPr>
                <w:rFonts w:ascii="Webdings" w:hAnsi="Webdings" w:cs="Times New Roman"/>
                <w:sz w:val="18"/>
                <w:szCs w:val="18"/>
              </w:rPr>
            </w:pPr>
          </w:p>
        </w:tc>
      </w:tr>
      <w:tr w:rsidR="00246F2E" w:rsidRPr="00A35D9B" w14:paraId="211832CC" w14:textId="77777777" w:rsidTr="00E11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vMerge/>
            <w:shd w:val="clear" w:color="auto" w:fill="auto"/>
            <w:vAlign w:val="center"/>
          </w:tcPr>
          <w:p w14:paraId="4D9C6DE0" w14:textId="77777777" w:rsidR="00246F2E" w:rsidRPr="00A35D9B" w:rsidRDefault="00246F2E" w:rsidP="001E07A7">
            <w:pPr>
              <w:rPr>
                <w:rFonts w:ascii="Times New Roman" w:hAnsi="Times New Roman" w:cs="Times New Roman"/>
                <w:sz w:val="18"/>
                <w:szCs w:val="18"/>
              </w:rPr>
            </w:pPr>
          </w:p>
        </w:tc>
        <w:tc>
          <w:tcPr>
            <w:tcW w:w="1530" w:type="dxa"/>
            <w:gridSpan w:val="2"/>
            <w:vMerge/>
            <w:shd w:val="clear" w:color="auto" w:fill="auto"/>
            <w:vAlign w:val="center"/>
          </w:tcPr>
          <w:p w14:paraId="0530020C" w14:textId="77777777" w:rsidR="00246F2E" w:rsidRPr="00A35D9B" w:rsidRDefault="00246F2E" w:rsidP="001E07A7">
            <w:pPr>
              <w:rPr>
                <w:rFonts w:ascii="Times New Roman" w:hAnsi="Times New Roman" w:cs="Times New Roman"/>
                <w:sz w:val="18"/>
                <w:szCs w:val="18"/>
              </w:rPr>
            </w:pPr>
          </w:p>
        </w:tc>
        <w:tc>
          <w:tcPr>
            <w:tcW w:w="2977" w:type="dxa"/>
            <w:gridSpan w:val="5"/>
            <w:shd w:val="clear" w:color="auto" w:fill="auto"/>
            <w:vAlign w:val="center"/>
          </w:tcPr>
          <w:p w14:paraId="1DCB2768" w14:textId="77777777" w:rsidR="00246F2E" w:rsidRPr="00A35D9B" w:rsidRDefault="00246F2E" w:rsidP="00430970">
            <w:pPr>
              <w:rPr>
                <w:rFonts w:ascii="Times New Roman" w:hAnsi="Times New Roman" w:cs="Times New Roman"/>
                <w:sz w:val="4"/>
                <w:szCs w:val="10"/>
              </w:rPr>
            </w:pPr>
            <w:r>
              <w:rPr>
                <w:rFonts w:ascii="Times New Roman" w:hAnsi="Times New Roman"/>
                <w:color w:val="000000" w:themeColor="text1"/>
                <w:sz w:val="18"/>
                <w:szCs w:val="16"/>
              </w:rPr>
              <w:t>з них 60-хвилинних занять</w:t>
            </w:r>
          </w:p>
        </w:tc>
        <w:tc>
          <w:tcPr>
            <w:tcW w:w="1871" w:type="dxa"/>
            <w:gridSpan w:val="2"/>
            <w:shd w:val="clear" w:color="auto" w:fill="auto"/>
            <w:vAlign w:val="center"/>
          </w:tcPr>
          <w:p w14:paraId="15B3783B" w14:textId="77777777" w:rsidR="00246F2E" w:rsidRPr="00A35D9B" w:rsidRDefault="00246F2E" w:rsidP="00B4577E">
            <w:pPr>
              <w:rPr>
                <w:rFonts w:ascii="Times New Roman" w:hAnsi="Times New Roman" w:cs="Times New Roman"/>
                <w:sz w:val="18"/>
                <w:szCs w:val="18"/>
              </w:rPr>
            </w:pPr>
          </w:p>
        </w:tc>
      </w:tr>
      <w:tr w:rsidR="00E11DCF" w:rsidRPr="00A35D9B" w14:paraId="1264CAE1"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14:paraId="38617AE6" w14:textId="77777777" w:rsidR="00E11DCF" w:rsidRPr="00A35D9B" w:rsidRDefault="00E11DCF" w:rsidP="006A057B">
            <w:pPr>
              <w:rPr>
                <w:rFonts w:ascii="Times New Roman" w:hAnsi="Times New Roman" w:cs="Times New Roman"/>
                <w:sz w:val="19"/>
                <w:szCs w:val="19"/>
              </w:rPr>
            </w:pPr>
            <w:r>
              <w:rPr>
                <w:rFonts w:ascii="Times New Roman" w:hAnsi="Times New Roman"/>
                <w:sz w:val="19"/>
                <w:szCs w:val="19"/>
              </w:rPr>
              <w:t>з них кількість занять, проведених очною формою</w:t>
            </w:r>
          </w:p>
        </w:tc>
        <w:tc>
          <w:tcPr>
            <w:tcW w:w="1530" w:type="dxa"/>
            <w:gridSpan w:val="2"/>
            <w:shd w:val="clear" w:color="auto" w:fill="auto"/>
          </w:tcPr>
          <w:p w14:paraId="0EB4ABA4" w14:textId="77777777" w:rsidR="00E11DCF" w:rsidRPr="00A35D9B" w:rsidRDefault="00E11DCF" w:rsidP="00E11DCF">
            <w:pPr>
              <w:rPr>
                <w:rFonts w:ascii="Times New Roman" w:hAnsi="Times New Roman" w:cs="Times New Roman"/>
                <w:sz w:val="19"/>
                <w:szCs w:val="19"/>
              </w:rPr>
            </w:pPr>
          </w:p>
        </w:tc>
        <w:tc>
          <w:tcPr>
            <w:tcW w:w="2977" w:type="dxa"/>
            <w:gridSpan w:val="5"/>
            <w:shd w:val="clear" w:color="auto" w:fill="auto"/>
            <w:vAlign w:val="center"/>
          </w:tcPr>
          <w:p w14:paraId="44295D23" w14:textId="77777777" w:rsidR="00E11DCF" w:rsidRPr="00A35D9B" w:rsidRDefault="00E11DCF" w:rsidP="006A057B">
            <w:pPr>
              <w:rPr>
                <w:rFonts w:ascii="Times New Roman" w:hAnsi="Times New Roman" w:cs="Times New Roman"/>
                <w:sz w:val="19"/>
                <w:szCs w:val="19"/>
              </w:rPr>
            </w:pPr>
            <w:r>
              <w:rPr>
                <w:rFonts w:ascii="Times New Roman" w:hAnsi="Times New Roman"/>
                <w:sz w:val="19"/>
                <w:szCs w:val="19"/>
              </w:rPr>
              <w:t>з них кількість занять, проведених дистанційною формою</w:t>
            </w:r>
          </w:p>
        </w:tc>
        <w:tc>
          <w:tcPr>
            <w:tcW w:w="1871" w:type="dxa"/>
            <w:gridSpan w:val="2"/>
            <w:shd w:val="clear" w:color="auto" w:fill="auto"/>
          </w:tcPr>
          <w:p w14:paraId="01E6E827" w14:textId="77777777" w:rsidR="00E11DCF" w:rsidRPr="00A35D9B" w:rsidRDefault="00E11DCF" w:rsidP="00E11DCF">
            <w:pPr>
              <w:rPr>
                <w:rFonts w:ascii="Times New Roman" w:hAnsi="Times New Roman" w:cs="Times New Roman"/>
                <w:sz w:val="19"/>
                <w:szCs w:val="19"/>
              </w:rPr>
            </w:pPr>
          </w:p>
        </w:tc>
      </w:tr>
      <w:tr w:rsidR="00E11DCF" w:rsidRPr="00A35D9B" w14:paraId="260F1666"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14:paraId="3FC7E1BF" w14:textId="77777777" w:rsidR="00E11DCF" w:rsidRPr="00A35D9B" w:rsidRDefault="00246F2E" w:rsidP="00246F2E">
            <w:pPr>
              <w:rPr>
                <w:rFonts w:ascii="Times New Roman" w:hAnsi="Times New Roman" w:cs="Times New Roman"/>
                <w:sz w:val="19"/>
                <w:szCs w:val="19"/>
              </w:rPr>
            </w:pPr>
            <w:r>
              <w:rPr>
                <w:rFonts w:ascii="Times New Roman" w:hAnsi="Times New Roman"/>
                <w:sz w:val="19"/>
                <w:szCs w:val="19"/>
              </w:rPr>
              <w:t xml:space="preserve">Загальна кількість навчальних днів курсу підвищення кваліфікації </w:t>
            </w:r>
          </w:p>
        </w:tc>
        <w:tc>
          <w:tcPr>
            <w:tcW w:w="6378" w:type="dxa"/>
            <w:gridSpan w:val="9"/>
            <w:shd w:val="clear" w:color="auto" w:fill="auto"/>
          </w:tcPr>
          <w:p w14:paraId="722C3C38" w14:textId="77777777" w:rsidR="00E11DCF" w:rsidRPr="00A35D9B" w:rsidRDefault="00E11DCF" w:rsidP="00133EF5">
            <w:pPr>
              <w:rPr>
                <w:rFonts w:ascii="Times New Roman" w:hAnsi="Times New Roman" w:cs="Times New Roman"/>
                <w:sz w:val="19"/>
                <w:szCs w:val="19"/>
              </w:rPr>
            </w:pPr>
          </w:p>
        </w:tc>
      </w:tr>
      <w:tr w:rsidR="002C7540" w:rsidRPr="00A35D9B" w14:paraId="7CF51F08"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14:paraId="0D146AB3" w14:textId="19D0821B" w:rsidR="002C7540" w:rsidRPr="00A35D9B" w:rsidRDefault="002C7540" w:rsidP="002C7540">
            <w:pPr>
              <w:rPr>
                <w:rFonts w:ascii="Times New Roman" w:hAnsi="Times New Roman" w:cs="Times New Roman"/>
                <w:sz w:val="19"/>
                <w:szCs w:val="19"/>
              </w:rPr>
            </w:pPr>
            <w:r>
              <w:rPr>
                <w:rFonts w:ascii="Times New Roman" w:hAnsi="Times New Roman"/>
                <w:sz w:val="19"/>
                <w:szCs w:val="19"/>
              </w:rPr>
              <w:t xml:space="preserve">з </w:t>
            </w:r>
            <w:r w:rsidR="005B5115">
              <w:rPr>
                <w:rFonts w:ascii="Times New Roman" w:hAnsi="Times New Roman"/>
                <w:sz w:val="19"/>
                <w:szCs w:val="19"/>
              </w:rPr>
              <w:t>них</w:t>
            </w:r>
            <w:r>
              <w:rPr>
                <w:rFonts w:ascii="Times New Roman" w:hAnsi="Times New Roman"/>
                <w:sz w:val="19"/>
                <w:szCs w:val="19"/>
              </w:rPr>
              <w:t xml:space="preserve"> кількість навчальних днів,</w:t>
            </w:r>
            <w:r w:rsidR="005B5115">
              <w:rPr>
                <w:rFonts w:ascii="Times New Roman" w:hAnsi="Times New Roman"/>
                <w:sz w:val="19"/>
                <w:szCs w:val="19"/>
              </w:rPr>
              <w:t xml:space="preserve"> </w:t>
            </w:r>
            <w:r w:rsidR="006A057B">
              <w:rPr>
                <w:rFonts w:ascii="Times New Roman" w:hAnsi="Times New Roman"/>
                <w:sz w:val="19"/>
                <w:szCs w:val="19"/>
              </w:rPr>
              <w:t>проведених очною формою</w:t>
            </w:r>
          </w:p>
        </w:tc>
        <w:tc>
          <w:tcPr>
            <w:tcW w:w="1530" w:type="dxa"/>
            <w:gridSpan w:val="2"/>
            <w:shd w:val="clear" w:color="auto" w:fill="auto"/>
            <w:vAlign w:val="center"/>
          </w:tcPr>
          <w:p w14:paraId="634E0B59" w14:textId="77777777" w:rsidR="002C7540" w:rsidRPr="00A35D9B" w:rsidRDefault="002C7540" w:rsidP="002C7540">
            <w:pPr>
              <w:rPr>
                <w:rFonts w:ascii="Times New Roman" w:hAnsi="Times New Roman" w:cs="Times New Roman"/>
                <w:sz w:val="19"/>
                <w:szCs w:val="19"/>
              </w:rPr>
            </w:pPr>
          </w:p>
        </w:tc>
        <w:tc>
          <w:tcPr>
            <w:tcW w:w="2977" w:type="dxa"/>
            <w:gridSpan w:val="5"/>
            <w:shd w:val="clear" w:color="auto" w:fill="auto"/>
            <w:vAlign w:val="center"/>
          </w:tcPr>
          <w:p w14:paraId="4416499F" w14:textId="5125B72F" w:rsidR="002C7540" w:rsidRDefault="002C7540" w:rsidP="002C7540">
            <w:pPr>
              <w:rPr>
                <w:rFonts w:ascii="Times New Roman" w:hAnsi="Times New Roman" w:cs="Times New Roman"/>
                <w:sz w:val="19"/>
                <w:szCs w:val="19"/>
              </w:rPr>
            </w:pPr>
            <w:r>
              <w:rPr>
                <w:rFonts w:ascii="Times New Roman" w:hAnsi="Times New Roman"/>
                <w:sz w:val="19"/>
                <w:szCs w:val="19"/>
              </w:rPr>
              <w:t xml:space="preserve">з </w:t>
            </w:r>
            <w:r w:rsidR="005B5115">
              <w:rPr>
                <w:rFonts w:ascii="Times New Roman" w:hAnsi="Times New Roman"/>
                <w:sz w:val="19"/>
                <w:szCs w:val="19"/>
              </w:rPr>
              <w:t>н</w:t>
            </w:r>
            <w:r>
              <w:rPr>
                <w:rFonts w:ascii="Times New Roman" w:hAnsi="Times New Roman"/>
                <w:sz w:val="19"/>
                <w:szCs w:val="19"/>
              </w:rPr>
              <w:t>их кількість навчальних днів,</w:t>
            </w:r>
          </w:p>
          <w:p w14:paraId="26132F02" w14:textId="77777777" w:rsidR="002C7540" w:rsidRPr="00A35D9B" w:rsidRDefault="006E29F4" w:rsidP="002C7540">
            <w:pPr>
              <w:rPr>
                <w:rFonts w:ascii="Times New Roman" w:hAnsi="Times New Roman" w:cs="Times New Roman"/>
                <w:sz w:val="19"/>
                <w:szCs w:val="19"/>
              </w:rPr>
            </w:pPr>
            <w:r>
              <w:rPr>
                <w:rFonts w:ascii="Times New Roman" w:hAnsi="Times New Roman"/>
                <w:sz w:val="19"/>
                <w:szCs w:val="19"/>
              </w:rPr>
              <w:t>проведених дистанційною формою</w:t>
            </w:r>
          </w:p>
        </w:tc>
        <w:tc>
          <w:tcPr>
            <w:tcW w:w="1871" w:type="dxa"/>
            <w:gridSpan w:val="2"/>
            <w:shd w:val="clear" w:color="auto" w:fill="auto"/>
          </w:tcPr>
          <w:p w14:paraId="48FF15D3" w14:textId="77777777" w:rsidR="002C7540" w:rsidRPr="00A35D9B" w:rsidRDefault="002C7540" w:rsidP="002C7540">
            <w:pPr>
              <w:rPr>
                <w:rFonts w:ascii="Times New Roman" w:hAnsi="Times New Roman" w:cs="Times New Roman"/>
                <w:sz w:val="19"/>
                <w:szCs w:val="19"/>
              </w:rPr>
            </w:pPr>
          </w:p>
        </w:tc>
      </w:tr>
      <w:tr w:rsidR="00EE5576" w:rsidRPr="00A35D9B" w14:paraId="4A306DBB"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14:paraId="62B47EE0" w14:textId="77777777" w:rsidR="00EE5576" w:rsidRPr="00A35D9B" w:rsidRDefault="00EE5576" w:rsidP="00EE5576">
            <w:pPr>
              <w:rPr>
                <w:rFonts w:ascii="Times New Roman" w:hAnsi="Times New Roman" w:cs="Times New Roman"/>
                <w:sz w:val="19"/>
                <w:szCs w:val="19"/>
              </w:rPr>
            </w:pPr>
            <w:r>
              <w:rPr>
                <w:rFonts w:ascii="Times New Roman" w:hAnsi="Times New Roman"/>
                <w:sz w:val="19"/>
                <w:szCs w:val="19"/>
              </w:rPr>
              <w:t>Прогнозована дата початку курсу підвищення кваліфікації</w:t>
            </w:r>
          </w:p>
        </w:tc>
        <w:tc>
          <w:tcPr>
            <w:tcW w:w="1530" w:type="dxa"/>
            <w:gridSpan w:val="2"/>
            <w:shd w:val="clear" w:color="auto" w:fill="auto"/>
          </w:tcPr>
          <w:p w14:paraId="417432B6" w14:textId="77777777" w:rsidR="00EE5576" w:rsidRPr="00A35D9B" w:rsidRDefault="00EE5576" w:rsidP="0040302B">
            <w:pPr>
              <w:rPr>
                <w:rFonts w:ascii="Times New Roman" w:hAnsi="Times New Roman" w:cs="Times New Roman"/>
                <w:sz w:val="19"/>
                <w:szCs w:val="19"/>
              </w:rPr>
            </w:pPr>
          </w:p>
        </w:tc>
        <w:tc>
          <w:tcPr>
            <w:tcW w:w="2977" w:type="dxa"/>
            <w:gridSpan w:val="5"/>
            <w:shd w:val="clear" w:color="auto" w:fill="auto"/>
            <w:vAlign w:val="center"/>
          </w:tcPr>
          <w:p w14:paraId="21CA5A11" w14:textId="77777777" w:rsidR="00EE5576" w:rsidRPr="00A35D9B" w:rsidRDefault="00EE5576" w:rsidP="00EE5576">
            <w:pPr>
              <w:rPr>
                <w:rFonts w:ascii="Times New Roman" w:hAnsi="Times New Roman" w:cs="Times New Roman"/>
                <w:sz w:val="19"/>
                <w:szCs w:val="19"/>
              </w:rPr>
            </w:pPr>
            <w:r>
              <w:rPr>
                <w:rFonts w:ascii="Times New Roman" w:hAnsi="Times New Roman"/>
                <w:sz w:val="19"/>
                <w:szCs w:val="19"/>
              </w:rPr>
              <w:t>Прогнозована дата завершення курсу підвищення кваліфікації</w:t>
            </w:r>
          </w:p>
        </w:tc>
        <w:tc>
          <w:tcPr>
            <w:tcW w:w="1871" w:type="dxa"/>
            <w:gridSpan w:val="2"/>
            <w:shd w:val="clear" w:color="auto" w:fill="auto"/>
          </w:tcPr>
          <w:p w14:paraId="6AEE11DE" w14:textId="77777777" w:rsidR="00EE5576" w:rsidRPr="00A35D9B" w:rsidRDefault="00EE5576" w:rsidP="0040302B">
            <w:pPr>
              <w:rPr>
                <w:rFonts w:ascii="Times New Roman" w:hAnsi="Times New Roman" w:cs="Times New Roman"/>
                <w:sz w:val="19"/>
                <w:szCs w:val="19"/>
              </w:rPr>
            </w:pPr>
          </w:p>
        </w:tc>
      </w:tr>
      <w:tr w:rsidR="002C7540" w:rsidRPr="00A35D9B" w14:paraId="4E0513F8"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14:paraId="3EEE70FB" w14:textId="77777777" w:rsidR="002C7540" w:rsidRPr="00A35D9B" w:rsidRDefault="002C7540" w:rsidP="00EE5576">
            <w:pPr>
              <w:rPr>
                <w:rFonts w:ascii="Times New Roman" w:hAnsi="Times New Roman" w:cs="Times New Roman"/>
                <w:sz w:val="19"/>
                <w:szCs w:val="19"/>
              </w:rPr>
            </w:pPr>
            <w:r>
              <w:rPr>
                <w:rFonts w:ascii="Times New Roman" w:hAnsi="Times New Roman"/>
                <w:sz w:val="19"/>
                <w:szCs w:val="19"/>
              </w:rPr>
              <w:lastRenderedPageBreak/>
              <w:t>Кінцева ціна</w:t>
            </w:r>
            <w:r w:rsidRPr="00A35D9B">
              <w:rPr>
                <w:rStyle w:val="Odkaznapoznmkupodiarou"/>
                <w:rFonts w:ascii="Times New Roman" w:hAnsi="Times New Roman" w:cs="Times New Roman"/>
                <w:sz w:val="19"/>
                <w:szCs w:val="19"/>
              </w:rPr>
              <w:footnoteReference w:id="5"/>
            </w:r>
            <w:r>
              <w:rPr>
                <w:rFonts w:ascii="Times New Roman" w:hAnsi="Times New Roman"/>
                <w:sz w:val="19"/>
                <w:szCs w:val="19"/>
              </w:rPr>
              <w:t xml:space="preserve"> за людино-годину </w:t>
            </w:r>
          </w:p>
        </w:tc>
        <w:tc>
          <w:tcPr>
            <w:tcW w:w="1530" w:type="dxa"/>
            <w:gridSpan w:val="2"/>
            <w:shd w:val="clear" w:color="auto" w:fill="auto"/>
          </w:tcPr>
          <w:p w14:paraId="5C71230D" w14:textId="77777777" w:rsidR="002C7540" w:rsidRPr="00A35D9B" w:rsidRDefault="002C7540" w:rsidP="00EC498B">
            <w:pPr>
              <w:rPr>
                <w:rFonts w:ascii="Times New Roman" w:hAnsi="Times New Roman" w:cs="Times New Roman"/>
                <w:sz w:val="19"/>
                <w:szCs w:val="19"/>
              </w:rPr>
            </w:pPr>
          </w:p>
        </w:tc>
        <w:tc>
          <w:tcPr>
            <w:tcW w:w="2977" w:type="dxa"/>
            <w:gridSpan w:val="5"/>
            <w:shd w:val="clear" w:color="auto" w:fill="auto"/>
            <w:vAlign w:val="center"/>
          </w:tcPr>
          <w:p w14:paraId="7B5A89B4" w14:textId="77777777" w:rsidR="002C7540" w:rsidRPr="001E1660" w:rsidRDefault="00EE5576" w:rsidP="004F78BC">
            <w:pPr>
              <w:rPr>
                <w:rFonts w:ascii="Times New Roman" w:hAnsi="Times New Roman" w:cs="Times New Roman"/>
                <w:sz w:val="19"/>
                <w:szCs w:val="19"/>
              </w:rPr>
            </w:pPr>
            <w:r>
              <w:rPr>
                <w:rFonts w:ascii="Times New Roman" w:hAnsi="Times New Roman"/>
                <w:sz w:val="19"/>
                <w:szCs w:val="19"/>
              </w:rPr>
              <w:t>Остаточна очікувана максимальна ціна</w:t>
            </w:r>
            <w:r>
              <w:rPr>
                <w:rFonts w:ascii="Times New Roman" w:hAnsi="Times New Roman"/>
                <w:sz w:val="19"/>
                <w:szCs w:val="19"/>
                <w:vertAlign w:val="superscript"/>
              </w:rPr>
              <w:t>5</w:t>
            </w:r>
            <w:r>
              <w:rPr>
                <w:rFonts w:ascii="Times New Roman" w:hAnsi="Times New Roman"/>
                <w:sz w:val="19"/>
                <w:szCs w:val="19"/>
              </w:rPr>
              <w:t xml:space="preserve"> плати за курс</w:t>
            </w:r>
            <w:r w:rsidR="002C7540" w:rsidRPr="001E1660">
              <w:rPr>
                <w:rStyle w:val="Odkaznapoznmkupodiarou"/>
                <w:rFonts w:ascii="Times New Roman" w:hAnsi="Times New Roman" w:cs="Times New Roman"/>
                <w:sz w:val="19"/>
                <w:szCs w:val="19"/>
              </w:rPr>
              <w:footnoteReference w:id="6"/>
            </w:r>
            <w:r>
              <w:rPr>
                <w:rFonts w:ascii="Times New Roman" w:hAnsi="Times New Roman"/>
                <w:sz w:val="19"/>
                <w:szCs w:val="19"/>
              </w:rPr>
              <w:t xml:space="preserve"> </w:t>
            </w:r>
          </w:p>
        </w:tc>
        <w:tc>
          <w:tcPr>
            <w:tcW w:w="1871" w:type="dxa"/>
            <w:gridSpan w:val="2"/>
            <w:shd w:val="clear" w:color="auto" w:fill="auto"/>
          </w:tcPr>
          <w:p w14:paraId="5B61B261" w14:textId="77777777" w:rsidR="002C7540" w:rsidRPr="00A35D9B" w:rsidRDefault="002C7540" w:rsidP="00CB42B0">
            <w:pPr>
              <w:rPr>
                <w:rFonts w:ascii="Times New Roman" w:hAnsi="Times New Roman" w:cs="Times New Roman"/>
                <w:sz w:val="19"/>
                <w:szCs w:val="19"/>
              </w:rPr>
            </w:pPr>
          </w:p>
        </w:tc>
      </w:tr>
      <w:tr w:rsidR="00246F2E" w:rsidRPr="00A35D9B" w14:paraId="3566EFA5"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14:paraId="33DBFE0A" w14:textId="77777777" w:rsidR="00246F2E" w:rsidRPr="00A35D9B" w:rsidRDefault="00246F2E" w:rsidP="00EE5576">
            <w:pPr>
              <w:rPr>
                <w:rFonts w:ascii="Times New Roman" w:hAnsi="Times New Roman" w:cs="Times New Roman"/>
                <w:sz w:val="19"/>
                <w:szCs w:val="19"/>
              </w:rPr>
            </w:pPr>
            <w:r>
              <w:rPr>
                <w:rFonts w:ascii="Times New Roman" w:hAnsi="Times New Roman"/>
                <w:color w:val="000000" w:themeColor="text1"/>
                <w:sz w:val="18"/>
                <w:szCs w:val="18"/>
              </w:rPr>
              <w:t>У претендента на працевлаштування є передумови та умови для проходження дистанційного навчання</w:t>
            </w:r>
            <w:r>
              <w:rPr>
                <w:rStyle w:val="Odkaznapoznmkupodiarou"/>
                <w:rFonts w:ascii="Times New Roman" w:hAnsi="Times New Roman" w:cs="Times New Roman"/>
                <w:color w:val="000000" w:themeColor="text1"/>
                <w:sz w:val="18"/>
                <w:szCs w:val="18"/>
              </w:rPr>
              <w:footnoteReference w:id="7"/>
            </w:r>
            <w:r>
              <w:rPr>
                <w:rFonts w:ascii="Times New Roman" w:hAnsi="Times New Roman"/>
                <w:color w:val="000000" w:themeColor="text1"/>
                <w:sz w:val="18"/>
                <w:szCs w:val="18"/>
              </w:rPr>
              <w:t xml:space="preserve"> </w:t>
            </w:r>
          </w:p>
        </w:tc>
        <w:tc>
          <w:tcPr>
            <w:tcW w:w="6378" w:type="dxa"/>
            <w:gridSpan w:val="9"/>
            <w:shd w:val="clear" w:color="auto" w:fill="auto"/>
            <w:vAlign w:val="center"/>
          </w:tcPr>
          <w:p w14:paraId="19ADA385" w14:textId="354D53FB" w:rsidR="00246F2E" w:rsidRPr="00A35D9B" w:rsidRDefault="004B2E30" w:rsidP="004B2E30">
            <w:pPr>
              <w:rPr>
                <w:rFonts w:ascii="Times New Roman" w:hAnsi="Times New Roman" w:cs="Times New Roman"/>
                <w:sz w:val="19"/>
                <w:szCs w:val="19"/>
              </w:rPr>
            </w:pPr>
            <w:r>
              <w:rPr>
                <w:rFonts w:ascii="MS Gothic" w:hAnsi="MS Gothic"/>
                <w:sz w:val="24"/>
                <w:szCs w:val="24"/>
              </w:rPr>
              <w:t xml:space="preserve">               </w:t>
            </w:r>
            <w:sdt>
              <w:sdtPr>
                <w:rPr>
                  <w:rFonts w:ascii="MS Gothic" w:eastAsia="MS Gothic" w:hAnsi="MS Gothic" w:hint="eastAsia"/>
                  <w:sz w:val="24"/>
                  <w:szCs w:val="24"/>
                </w:rPr>
                <w:id w:val="-1991544819"/>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Pr>
                <w:color w:val="000000" w:themeColor="text1"/>
              </w:rPr>
              <w:t xml:space="preserve"> *</w:t>
            </w:r>
            <w:r>
              <w:rPr>
                <w:rFonts w:ascii="Webdings" w:hAnsi="Webdings"/>
                <w:color w:val="000000" w:themeColor="text1"/>
                <w:sz w:val="20"/>
                <w:szCs w:val="20"/>
              </w:rPr>
              <w:t></w:t>
            </w:r>
            <w:r>
              <w:rPr>
                <w:rFonts w:ascii="Times New Roman" w:hAnsi="Times New Roman"/>
                <w:color w:val="000000" w:themeColor="text1"/>
                <w:sz w:val="20"/>
                <w:szCs w:val="18"/>
              </w:rPr>
              <w:t xml:space="preserve">так                      </w:t>
            </w:r>
            <w:sdt>
              <w:sdtPr>
                <w:rPr>
                  <w:rFonts w:ascii="MS Gothic" w:eastAsia="MS Gothic" w:hAnsi="MS Gothic" w:hint="eastAsia"/>
                  <w:sz w:val="24"/>
                  <w:szCs w:val="24"/>
                </w:rPr>
                <w:id w:val="989287690"/>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Pr>
                <w:color w:val="000000" w:themeColor="text1"/>
              </w:rPr>
              <w:t xml:space="preserve"> *</w:t>
            </w:r>
            <w:r>
              <w:rPr>
                <w:rFonts w:ascii="Webdings" w:hAnsi="Webdings"/>
                <w:color w:val="000000" w:themeColor="text1"/>
                <w:sz w:val="20"/>
                <w:szCs w:val="20"/>
              </w:rPr>
              <w:t></w:t>
            </w:r>
            <w:r>
              <w:rPr>
                <w:rFonts w:ascii="Times New Roman" w:hAnsi="Times New Roman"/>
                <w:color w:val="000000" w:themeColor="text1"/>
                <w:sz w:val="20"/>
                <w:szCs w:val="18"/>
              </w:rPr>
              <w:t>ні</w:t>
            </w:r>
          </w:p>
        </w:tc>
      </w:tr>
      <w:tr w:rsidR="002C7540" w:rsidRPr="00A35D9B" w14:paraId="7B977366"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14:paraId="49046DF9" w14:textId="77777777" w:rsidR="002C7540" w:rsidRDefault="002C7540" w:rsidP="00EE5576">
            <w:pPr>
              <w:rPr>
                <w:rFonts w:ascii="Times New Roman" w:hAnsi="Times New Roman" w:cs="Times New Roman"/>
                <w:sz w:val="18"/>
                <w:szCs w:val="18"/>
              </w:rPr>
            </w:pPr>
            <w:r>
              <w:rPr>
                <w:rFonts w:ascii="Times New Roman" w:hAnsi="Times New Roman"/>
                <w:sz w:val="18"/>
                <w:szCs w:val="18"/>
              </w:rPr>
              <w:t xml:space="preserve">Місце проведення </w:t>
            </w:r>
          </w:p>
          <w:p w14:paraId="49FBCBEA" w14:textId="77777777" w:rsidR="002C7540" w:rsidRPr="00A35D9B" w:rsidRDefault="002C7540" w:rsidP="00637173">
            <w:pPr>
              <w:rPr>
                <w:rFonts w:ascii="Times New Roman" w:hAnsi="Times New Roman" w:cs="Times New Roman"/>
                <w:sz w:val="14"/>
                <w:szCs w:val="18"/>
              </w:rPr>
            </w:pPr>
            <w:r>
              <w:rPr>
                <w:rFonts w:ascii="Times New Roman" w:hAnsi="Times New Roman"/>
                <w:sz w:val="18"/>
                <w:szCs w:val="18"/>
              </w:rPr>
              <w:t>курсу підвищення кваліфікації</w:t>
            </w:r>
            <w:r w:rsidR="009870DD">
              <w:rPr>
                <w:rStyle w:val="Odkaznapoznmkupodiarou"/>
                <w:rFonts w:ascii="Times New Roman" w:hAnsi="Times New Roman" w:cs="Times New Roman"/>
                <w:sz w:val="18"/>
                <w:szCs w:val="18"/>
              </w:rPr>
              <w:footnoteReference w:id="8"/>
            </w:r>
            <w:r>
              <w:rPr>
                <w:rFonts w:ascii="Times New Roman" w:hAnsi="Times New Roman"/>
                <w:sz w:val="18"/>
                <w:szCs w:val="18"/>
              </w:rPr>
              <w:t xml:space="preserve"> </w:t>
            </w:r>
          </w:p>
        </w:tc>
        <w:tc>
          <w:tcPr>
            <w:tcW w:w="6378" w:type="dxa"/>
            <w:gridSpan w:val="9"/>
            <w:shd w:val="clear" w:color="auto" w:fill="auto"/>
            <w:vAlign w:val="center"/>
          </w:tcPr>
          <w:p w14:paraId="5BCA9D68" w14:textId="19E11D94" w:rsidR="00E11E07" w:rsidRDefault="004B2E30" w:rsidP="00E11E07">
            <w:pPr>
              <w:rPr>
                <w:rFonts w:ascii="Times New Roman" w:hAnsi="Times New Roman" w:cs="Times New Roman"/>
                <w:bCs/>
                <w:color w:val="000000" w:themeColor="text1"/>
                <w:sz w:val="20"/>
                <w:szCs w:val="20"/>
              </w:rPr>
            </w:pPr>
            <w:r>
              <w:rPr>
                <w:rFonts w:ascii="MS Gothic" w:hAnsi="MS Gothic"/>
                <w:sz w:val="24"/>
                <w:szCs w:val="24"/>
              </w:rPr>
              <w:t xml:space="preserve">               </w:t>
            </w:r>
            <w:sdt>
              <w:sdtPr>
                <w:rPr>
                  <w:rFonts w:ascii="MS Gothic" w:eastAsia="MS Gothic" w:hAnsi="MS Gothic" w:hint="eastAsia"/>
                  <w:sz w:val="24"/>
                  <w:szCs w:val="24"/>
                </w:rPr>
                <w:id w:val="921685806"/>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Pr>
                <w:color w:val="000000" w:themeColor="text1"/>
                <w:sz w:val="18"/>
                <w:szCs w:val="18"/>
              </w:rPr>
              <w:t xml:space="preserve"> </w:t>
            </w:r>
            <w:r>
              <w:rPr>
                <w:color w:val="000000" w:themeColor="text1"/>
              </w:rPr>
              <w:t>*</w:t>
            </w:r>
            <w:r>
              <w:rPr>
                <w:color w:val="000000" w:themeColor="text1"/>
                <w:sz w:val="18"/>
                <w:szCs w:val="18"/>
                <w:vertAlign w:val="superscript"/>
              </w:rPr>
              <w:t xml:space="preserve"> </w:t>
            </w:r>
            <w:r>
              <w:rPr>
                <w:rFonts w:ascii="Times New Roman" w:hAnsi="Times New Roman"/>
                <w:bCs/>
                <w:color w:val="000000" w:themeColor="text1"/>
                <w:sz w:val="20"/>
                <w:szCs w:val="18"/>
              </w:rPr>
              <w:t>в межах</w:t>
            </w:r>
            <w:r w:rsidR="00136B99" w:rsidRPr="00B92076">
              <w:rPr>
                <w:rStyle w:val="Odkaznapoznmkupodiarou"/>
                <w:rFonts w:ascii="Times New Roman" w:hAnsi="Times New Roman" w:cs="Times New Roman"/>
                <w:bCs/>
                <w:color w:val="000000" w:themeColor="text1"/>
                <w:sz w:val="18"/>
                <w:szCs w:val="18"/>
              </w:rPr>
              <w:footnoteReference w:id="9"/>
            </w:r>
            <w:r>
              <w:rPr>
                <w:rFonts w:ascii="Times New Roman" w:hAnsi="Times New Roman"/>
                <w:bCs/>
                <w:color w:val="000000" w:themeColor="text1"/>
                <w:sz w:val="18"/>
                <w:szCs w:val="18"/>
              </w:rPr>
              <w:t xml:space="preserve"> </w:t>
            </w:r>
            <w:r>
              <w:rPr>
                <w:rFonts w:ascii="Times New Roman" w:hAnsi="Times New Roman"/>
                <w:bCs/>
                <w:color w:val="000000" w:themeColor="text1"/>
                <w:sz w:val="20"/>
                <w:szCs w:val="18"/>
              </w:rPr>
              <w:t xml:space="preserve"> </w:t>
            </w:r>
            <w:r>
              <w:rPr>
                <w:rFonts w:ascii="Times New Roman" w:hAnsi="Times New Roman"/>
                <w:bCs/>
                <w:color w:val="000000" w:themeColor="text1"/>
                <w:sz w:val="18"/>
                <w:szCs w:val="18"/>
              </w:rPr>
              <w:t xml:space="preserve">                  </w:t>
            </w:r>
            <w:sdt>
              <w:sdtPr>
                <w:rPr>
                  <w:rFonts w:ascii="MS Gothic" w:eastAsia="MS Gothic" w:hAnsi="MS Gothic" w:hint="eastAsia"/>
                  <w:sz w:val="24"/>
                  <w:szCs w:val="24"/>
                </w:rPr>
                <w:id w:val="1109778365"/>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Pr>
                <w:color w:val="000000" w:themeColor="text1"/>
                <w:sz w:val="18"/>
                <w:szCs w:val="18"/>
              </w:rPr>
              <w:t xml:space="preserve"> </w:t>
            </w:r>
            <w:r>
              <w:rPr>
                <w:color w:val="000000" w:themeColor="text1"/>
              </w:rPr>
              <w:t>*</w:t>
            </w:r>
            <w:r>
              <w:rPr>
                <w:color w:val="000000" w:themeColor="text1"/>
                <w:sz w:val="18"/>
                <w:szCs w:val="18"/>
                <w:vertAlign w:val="superscript"/>
              </w:rPr>
              <w:t xml:space="preserve"> </w:t>
            </w:r>
            <w:r>
              <w:rPr>
                <w:rFonts w:ascii="Times New Roman" w:hAnsi="Times New Roman"/>
                <w:bCs/>
                <w:color w:val="000000" w:themeColor="text1"/>
                <w:sz w:val="20"/>
                <w:szCs w:val="20"/>
              </w:rPr>
              <w:t xml:space="preserve">поза межами   </w:t>
            </w:r>
          </w:p>
          <w:p w14:paraId="070590FA" w14:textId="77777777" w:rsidR="002C7540" w:rsidRPr="004B2E30" w:rsidRDefault="00E11E07" w:rsidP="00E11E07">
            <w:pPr>
              <w:jc w:val="center"/>
              <w:rPr>
                <w:rFonts w:ascii="Times New Roman" w:hAnsi="Times New Roman" w:cs="Times New Roman"/>
                <w:sz w:val="20"/>
                <w:szCs w:val="20"/>
              </w:rPr>
            </w:pPr>
            <w:r>
              <w:rPr>
                <w:rFonts w:ascii="Times New Roman" w:hAnsi="Times New Roman"/>
                <w:bCs/>
                <w:color w:val="000000" w:themeColor="text1"/>
                <w:sz w:val="20"/>
                <w:szCs w:val="20"/>
              </w:rPr>
              <w:t xml:space="preserve"> території Братиславського самоврядного краю</w:t>
            </w:r>
          </w:p>
        </w:tc>
      </w:tr>
      <w:tr w:rsidR="00EE5576" w:rsidRPr="00A35D9B" w14:paraId="44EAEC3F" w14:textId="77777777" w:rsidTr="00DC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2694" w:type="dxa"/>
            <w:gridSpan w:val="3"/>
            <w:shd w:val="clear" w:color="auto" w:fill="auto"/>
            <w:vAlign w:val="center"/>
          </w:tcPr>
          <w:p w14:paraId="7C33132D" w14:textId="77777777" w:rsidR="00EE5576" w:rsidRDefault="00EE5576" w:rsidP="00E3784F">
            <w:pPr>
              <w:rPr>
                <w:rFonts w:ascii="Times New Roman" w:hAnsi="Times New Roman" w:cs="Times New Roman"/>
                <w:sz w:val="18"/>
                <w:szCs w:val="18"/>
              </w:rPr>
            </w:pPr>
            <w:r>
              <w:rPr>
                <w:rFonts w:ascii="Times New Roman" w:hAnsi="Times New Roman"/>
                <w:sz w:val="18"/>
                <w:szCs w:val="18"/>
              </w:rPr>
              <w:t>Адреса під час очної форми проведення курсу підвищення кваліфікації</w:t>
            </w:r>
          </w:p>
        </w:tc>
        <w:tc>
          <w:tcPr>
            <w:tcW w:w="6378" w:type="dxa"/>
            <w:gridSpan w:val="9"/>
            <w:shd w:val="clear" w:color="auto" w:fill="auto"/>
            <w:vAlign w:val="center"/>
          </w:tcPr>
          <w:p w14:paraId="4E73A0C1" w14:textId="77777777" w:rsidR="00EE5576" w:rsidRPr="00EE5576" w:rsidRDefault="00EE5576" w:rsidP="002C7540">
            <w:pPr>
              <w:contextualSpacing/>
              <w:jc w:val="center"/>
              <w:rPr>
                <w:rFonts w:ascii="Webdings" w:hAnsi="Webdings"/>
                <w:sz w:val="24"/>
                <w:szCs w:val="18"/>
              </w:rPr>
            </w:pPr>
          </w:p>
        </w:tc>
      </w:tr>
      <w:tr w:rsidR="00EE5576" w:rsidRPr="00A35D9B" w14:paraId="6AFB6C94"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4"/>
        </w:trPr>
        <w:tc>
          <w:tcPr>
            <w:tcW w:w="2694" w:type="dxa"/>
            <w:gridSpan w:val="3"/>
            <w:shd w:val="clear" w:color="auto" w:fill="auto"/>
            <w:vAlign w:val="center"/>
            <w:hideMark/>
          </w:tcPr>
          <w:p w14:paraId="03760874" w14:textId="77777777" w:rsidR="00E11E07" w:rsidRDefault="00EE5576" w:rsidP="00D265E1">
            <w:pPr>
              <w:rPr>
                <w:rFonts w:ascii="Times New Roman" w:hAnsi="Times New Roman" w:cs="Times New Roman"/>
                <w:sz w:val="19"/>
                <w:szCs w:val="19"/>
              </w:rPr>
            </w:pPr>
            <w:r>
              <w:rPr>
                <w:rFonts w:ascii="Times New Roman" w:hAnsi="Times New Roman"/>
                <w:sz w:val="19"/>
                <w:szCs w:val="19"/>
              </w:rPr>
              <w:t xml:space="preserve">Постачальник курсу підвищення кваліфікації на підставі спеціальних положень має дозвіл </w:t>
            </w:r>
          </w:p>
          <w:p w14:paraId="622EFC44" w14:textId="77777777" w:rsidR="00EE5576" w:rsidRPr="00A35D9B" w:rsidRDefault="00EE5576" w:rsidP="00D265E1">
            <w:pPr>
              <w:rPr>
                <w:rFonts w:ascii="Times New Roman" w:hAnsi="Times New Roman" w:cs="Times New Roman"/>
                <w:sz w:val="19"/>
                <w:szCs w:val="19"/>
              </w:rPr>
            </w:pPr>
            <w:r>
              <w:rPr>
                <w:rFonts w:ascii="Times New Roman" w:hAnsi="Times New Roman"/>
                <w:sz w:val="19"/>
                <w:szCs w:val="19"/>
              </w:rPr>
              <w:t>на здійснення</w:t>
            </w:r>
          </w:p>
          <w:p w14:paraId="3F90AA66" w14:textId="77777777" w:rsidR="00EE5576" w:rsidRPr="00B51B1F" w:rsidRDefault="00EE5576" w:rsidP="00D265E1">
            <w:pPr>
              <w:rPr>
                <w:rFonts w:ascii="Times New Roman" w:hAnsi="Times New Roman" w:cs="Times New Roman"/>
                <w:sz w:val="10"/>
                <w:szCs w:val="10"/>
              </w:rPr>
            </w:pPr>
          </w:p>
        </w:tc>
        <w:tc>
          <w:tcPr>
            <w:tcW w:w="6378" w:type="dxa"/>
            <w:gridSpan w:val="9"/>
            <w:shd w:val="clear" w:color="auto" w:fill="auto"/>
            <w:vAlign w:val="center"/>
          </w:tcPr>
          <w:p w14:paraId="2BE5E1E6" w14:textId="77777777" w:rsidR="006E29F4" w:rsidRPr="006E29F4" w:rsidRDefault="006E29F4" w:rsidP="006E29F4">
            <w:pPr>
              <w:jc w:val="center"/>
              <w:rPr>
                <w:rFonts w:ascii="Webdings" w:hAnsi="Webdings"/>
                <w:sz w:val="8"/>
                <w:szCs w:val="8"/>
              </w:rPr>
            </w:pPr>
          </w:p>
          <w:p w14:paraId="2D17FC0A" w14:textId="591173C7" w:rsidR="006A057B" w:rsidRDefault="00816C32" w:rsidP="00967B77">
            <w:pPr>
              <w:rPr>
                <w:rFonts w:ascii="Times New Roman" w:hAnsi="Times New Roman" w:cs="Times New Roman"/>
                <w:sz w:val="19"/>
                <w:szCs w:val="19"/>
              </w:rPr>
            </w:pPr>
            <w:sdt>
              <w:sdtPr>
                <w:rPr>
                  <w:rFonts w:ascii="MS Gothic" w:eastAsia="MS Gothic" w:hAnsi="MS Gothic" w:hint="eastAsia"/>
                  <w:sz w:val="24"/>
                  <w:szCs w:val="24"/>
                </w:rPr>
                <w:id w:val="2068605915"/>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sidR="0032538D">
              <w:rPr>
                <w:color w:val="000000" w:themeColor="text1"/>
                <w:sz w:val="18"/>
                <w:szCs w:val="18"/>
              </w:rPr>
              <w:t xml:space="preserve"> *</w:t>
            </w:r>
            <w:r w:rsidR="0032538D">
              <w:rPr>
                <w:color w:val="000000" w:themeColor="text1"/>
                <w:sz w:val="18"/>
                <w:szCs w:val="18"/>
                <w:vertAlign w:val="superscript"/>
              </w:rPr>
              <w:t xml:space="preserve"> </w:t>
            </w:r>
            <w:r w:rsidR="0032538D">
              <w:rPr>
                <w:rFonts w:ascii="Times New Roman" w:hAnsi="Times New Roman"/>
                <w:sz w:val="19"/>
                <w:szCs w:val="19"/>
              </w:rPr>
              <w:t xml:space="preserve"> освіти дорослих               </w:t>
            </w:r>
            <w:sdt>
              <w:sdtPr>
                <w:rPr>
                  <w:rFonts w:ascii="MS Gothic" w:eastAsia="MS Gothic" w:hAnsi="MS Gothic" w:hint="eastAsia"/>
                  <w:sz w:val="24"/>
                  <w:szCs w:val="24"/>
                </w:rPr>
                <w:id w:val="-1960873687"/>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sidR="0032538D">
              <w:rPr>
                <w:color w:val="000000" w:themeColor="text1"/>
                <w:sz w:val="18"/>
                <w:szCs w:val="18"/>
              </w:rPr>
              <w:t xml:space="preserve"> *</w:t>
            </w:r>
            <w:r w:rsidR="0032538D">
              <w:rPr>
                <w:color w:val="000000" w:themeColor="text1"/>
                <w:sz w:val="18"/>
                <w:szCs w:val="18"/>
                <w:vertAlign w:val="superscript"/>
              </w:rPr>
              <w:t xml:space="preserve"> </w:t>
            </w:r>
            <w:r w:rsidR="0032538D">
              <w:rPr>
                <w:rFonts w:ascii="Times New Roman" w:hAnsi="Times New Roman"/>
                <w:sz w:val="19"/>
                <w:szCs w:val="19"/>
              </w:rPr>
              <w:t xml:space="preserve"> позашкільної освітньої діяльності</w:t>
            </w:r>
          </w:p>
          <w:p w14:paraId="0C2CCA0D" w14:textId="77777777" w:rsidR="006A057B" w:rsidRPr="006A057B" w:rsidRDefault="006A057B" w:rsidP="00967B77">
            <w:pPr>
              <w:rPr>
                <w:rFonts w:ascii="Times New Roman" w:hAnsi="Times New Roman" w:cs="Times New Roman"/>
                <w:sz w:val="4"/>
                <w:szCs w:val="4"/>
              </w:rPr>
            </w:pPr>
          </w:p>
          <w:p w14:paraId="2D5013F7" w14:textId="6BB94518" w:rsidR="006E29F4" w:rsidRDefault="00816C32" w:rsidP="00EC1F61">
            <w:pPr>
              <w:spacing w:after="360"/>
              <w:rPr>
                <w:rFonts w:ascii="Times New Roman" w:hAnsi="Times New Roman" w:cs="Times New Roman"/>
                <w:sz w:val="19"/>
                <w:szCs w:val="19"/>
              </w:rPr>
            </w:pPr>
            <w:sdt>
              <w:sdtPr>
                <w:rPr>
                  <w:rFonts w:ascii="MS Gothic" w:eastAsia="MS Gothic" w:hAnsi="MS Gothic" w:hint="eastAsia"/>
                  <w:sz w:val="24"/>
                  <w:szCs w:val="24"/>
                </w:rPr>
                <w:id w:val="254878301"/>
                <w14:checkbox>
                  <w14:checked w14:val="0"/>
                  <w14:checkedState w14:val="2612" w14:font="MS Gothic"/>
                  <w14:uncheckedState w14:val="2610" w14:font="MS Gothic"/>
                </w14:checkbox>
              </w:sdtPr>
              <w:sdtEndPr/>
              <w:sdtContent>
                <w:r w:rsidR="00EE587C">
                  <w:rPr>
                    <w:rFonts w:ascii="MS Gothic" w:eastAsia="MS Gothic" w:hAnsi="MS Gothic" w:hint="eastAsia"/>
                    <w:sz w:val="24"/>
                    <w:szCs w:val="24"/>
                  </w:rPr>
                  <w:t>☐</w:t>
                </w:r>
              </w:sdtContent>
            </w:sdt>
            <w:r w:rsidR="0032538D">
              <w:rPr>
                <w:color w:val="000000" w:themeColor="text1"/>
                <w:sz w:val="18"/>
                <w:szCs w:val="18"/>
              </w:rPr>
              <w:t xml:space="preserve"> *</w:t>
            </w:r>
            <w:r w:rsidR="0032538D">
              <w:rPr>
                <w:color w:val="000000" w:themeColor="text1"/>
                <w:sz w:val="18"/>
                <w:szCs w:val="18"/>
                <w:vertAlign w:val="superscript"/>
              </w:rPr>
              <w:t xml:space="preserve"> </w:t>
            </w:r>
            <w:r w:rsidR="0032538D">
              <w:rPr>
                <w:rFonts w:ascii="Times New Roman" w:hAnsi="Times New Roman"/>
                <w:sz w:val="19"/>
                <w:szCs w:val="19"/>
              </w:rPr>
              <w:t xml:space="preserve"> подібних послуг, пов'язаних з навчанням претендентів на працевлаштування </w:t>
            </w:r>
          </w:p>
          <w:p w14:paraId="741AA9E4" w14:textId="77777777" w:rsidR="00443D2F" w:rsidRDefault="006E29F4" w:rsidP="00637173">
            <w:pPr>
              <w:jc w:val="center"/>
              <w:rPr>
                <w:rFonts w:ascii="Times New Roman" w:hAnsi="Times New Roman" w:cs="Times New Roman"/>
                <w:sz w:val="19"/>
                <w:szCs w:val="19"/>
              </w:rPr>
            </w:pPr>
            <w:r>
              <w:rPr>
                <w:rFonts w:ascii="Times New Roman" w:hAnsi="Times New Roman"/>
                <w:sz w:val="19"/>
                <w:szCs w:val="19"/>
              </w:rPr>
              <w:t xml:space="preserve">............................................................................................................... </w:t>
            </w:r>
          </w:p>
          <w:p w14:paraId="3DF494C0" w14:textId="433FC479" w:rsidR="00EE5576" w:rsidRPr="00D265E1" w:rsidRDefault="006E29F4" w:rsidP="00637173">
            <w:pPr>
              <w:jc w:val="center"/>
              <w:rPr>
                <w:rFonts w:ascii="Times New Roman" w:hAnsi="Times New Roman" w:cs="Times New Roman"/>
                <w:sz w:val="19"/>
                <w:szCs w:val="19"/>
              </w:rPr>
            </w:pPr>
            <w:r>
              <w:rPr>
                <w:rFonts w:ascii="Times New Roman" w:hAnsi="Times New Roman"/>
                <w:i/>
                <w:sz w:val="16"/>
                <w:szCs w:val="19"/>
              </w:rPr>
              <w:t>(</w:t>
            </w:r>
            <w:r w:rsidR="005B5115">
              <w:rPr>
                <w:rFonts w:ascii="Times New Roman" w:hAnsi="Times New Roman"/>
                <w:i/>
                <w:sz w:val="16"/>
                <w:szCs w:val="19"/>
              </w:rPr>
              <w:t>зазначити</w:t>
            </w:r>
            <w:r>
              <w:rPr>
                <w:rFonts w:ascii="Times New Roman" w:hAnsi="Times New Roman"/>
                <w:i/>
                <w:sz w:val="16"/>
                <w:szCs w:val="19"/>
              </w:rPr>
              <w:t xml:space="preserve"> вид послуг)</w:t>
            </w:r>
          </w:p>
        </w:tc>
      </w:tr>
      <w:tr w:rsidR="00E11DCF" w:rsidRPr="00A35D9B" w14:paraId="5F66DC76"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tcPr>
          <w:p w14:paraId="4A815A02" w14:textId="77777777" w:rsidR="00E11DCF" w:rsidRPr="00D265E1" w:rsidRDefault="00E11DCF" w:rsidP="00CD1861">
            <w:pPr>
              <w:jc w:val="both"/>
              <w:rPr>
                <w:rFonts w:ascii="Times New Roman" w:hAnsi="Times New Roman" w:cs="Times New Roman"/>
                <w:i/>
                <w:sz w:val="19"/>
                <w:szCs w:val="19"/>
              </w:rPr>
            </w:pPr>
            <w:r>
              <w:rPr>
                <w:rFonts w:ascii="Times New Roman" w:hAnsi="Times New Roman"/>
                <w:i/>
                <w:sz w:val="19"/>
                <w:szCs w:val="19"/>
              </w:rPr>
              <w:t>Вкажіть назву дозволу:</w:t>
            </w:r>
          </w:p>
        </w:tc>
      </w:tr>
      <w:tr w:rsidR="00E11DCF" w:rsidRPr="00A35D9B" w14:paraId="7AF42608"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tcPr>
          <w:p w14:paraId="08247DA0" w14:textId="2BA73474" w:rsidR="00E11DCF" w:rsidRPr="00D265E1" w:rsidRDefault="00E11DCF" w:rsidP="006E29F4">
            <w:pPr>
              <w:jc w:val="both"/>
              <w:rPr>
                <w:rFonts w:ascii="Times New Roman" w:hAnsi="Times New Roman" w:cs="Times New Roman"/>
                <w:i/>
                <w:sz w:val="19"/>
                <w:szCs w:val="19"/>
              </w:rPr>
            </w:pPr>
            <w:r>
              <w:rPr>
                <w:rFonts w:ascii="Times New Roman" w:hAnsi="Times New Roman"/>
                <w:i/>
                <w:sz w:val="19"/>
                <w:szCs w:val="19"/>
              </w:rPr>
              <w:t>Вкажіть назву спеціального нормативно-правового акт</w:t>
            </w:r>
            <w:r w:rsidR="005B5115">
              <w:rPr>
                <w:rFonts w:ascii="Times New Roman" w:hAnsi="Times New Roman"/>
                <w:i/>
                <w:sz w:val="19"/>
                <w:szCs w:val="19"/>
              </w:rPr>
              <w:t>у</w:t>
            </w:r>
            <w:r>
              <w:rPr>
                <w:rFonts w:ascii="Times New Roman" w:hAnsi="Times New Roman"/>
                <w:i/>
                <w:sz w:val="19"/>
                <w:szCs w:val="19"/>
              </w:rPr>
              <w:t>, на підставі якого видано дозвіл:</w:t>
            </w:r>
          </w:p>
        </w:tc>
      </w:tr>
      <w:tr w:rsidR="00E11DCF" w:rsidRPr="00A35D9B" w14:paraId="1C600671"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9072" w:type="dxa"/>
            <w:gridSpan w:val="12"/>
            <w:shd w:val="clear" w:color="auto" w:fill="auto"/>
          </w:tcPr>
          <w:p w14:paraId="036408FB" w14:textId="77777777" w:rsidR="00E11DCF" w:rsidRDefault="00E11DCF" w:rsidP="00D265E1">
            <w:pPr>
              <w:jc w:val="both"/>
              <w:rPr>
                <w:rFonts w:ascii="Times New Roman" w:hAnsi="Times New Roman" w:cs="Times New Roman"/>
                <w:i/>
                <w:sz w:val="19"/>
                <w:szCs w:val="19"/>
              </w:rPr>
            </w:pPr>
            <w:r>
              <w:rPr>
                <w:rFonts w:ascii="Times New Roman" w:hAnsi="Times New Roman"/>
                <w:i/>
                <w:sz w:val="19"/>
                <w:szCs w:val="19"/>
              </w:rPr>
              <w:t xml:space="preserve">Постачальник курсу підвищення кваліфікації повинен разом із заявкою надати розбірливу копію документа, який підтверджує, що йому видано вищезазначений дозвіл, який є дійсним. </w:t>
            </w:r>
          </w:p>
          <w:p w14:paraId="2FB93344" w14:textId="1FAB3D80" w:rsidR="00FF5CAB" w:rsidRDefault="00FF5CAB" w:rsidP="00EA7208">
            <w:pPr>
              <w:pStyle w:val="Textpoznmkypodiarou"/>
              <w:rPr>
                <w:b/>
              </w:rPr>
            </w:pPr>
            <w:r>
              <w:rPr>
                <w:b/>
                <w:bCs/>
              </w:rPr>
              <w:t>Дозвіл відповідно до спеціального нормативно-правового акт</w:t>
            </w:r>
            <w:r w:rsidR="005B5115">
              <w:rPr>
                <w:b/>
                <w:bCs/>
              </w:rPr>
              <w:t>у</w:t>
            </w:r>
            <w:r>
              <w:rPr>
                <w:b/>
                <w:bCs/>
              </w:rPr>
              <w:t xml:space="preserve"> (статут тощо) </w:t>
            </w:r>
            <w:r w:rsidR="005B5115">
              <w:rPr>
                <w:b/>
                <w:bCs/>
              </w:rPr>
              <w:t>п</w:t>
            </w:r>
            <w:r>
              <w:rPr>
                <w:b/>
                <w:bCs/>
              </w:rPr>
              <w:t xml:space="preserve">остачальник курсу підвищення кваліфікації </w:t>
            </w:r>
            <w:r>
              <w:t>додає до заявки у вигляді розбірливої копії або вказує джерело (наприклад, веб-сайт і посилання), на якому цей документ можна перевірити –  у такому разі копія документа не додається.</w:t>
            </w:r>
          </w:p>
          <w:p w14:paraId="6EF08660" w14:textId="1B1CDB58" w:rsidR="00E11DCF" w:rsidRPr="004F78BC" w:rsidRDefault="00E11DCF" w:rsidP="00B634E1">
            <w:pPr>
              <w:pStyle w:val="Textpoznmkypodiarou"/>
            </w:pPr>
            <w:r>
              <w:rPr>
                <w:b/>
              </w:rPr>
              <w:t xml:space="preserve">Перевірка витягу з реєстру підприємців або торгового реєстру здійснюється Управлінням праці, соціальних справ та сім'ї. </w:t>
            </w:r>
            <w:r>
              <w:t>Відповідно до § 1 абз. 6 Закону № 177/2018 З. з. «Про деякі заходи щодо зменшення адміністративного навантаження шляхом використання інформаційних систем державного управління та про внесення змін і доповнень до деяких законів», з урахуванням нової редакції нормативно-правових актів, діє, що якщо з технічних причин неможливо негайно отримати дані або витяги з інформаційних систем державного управління в межах вихідних реєстрів, органи державної влади та юридичні особи відповідно до абз. 4 мають право вимагати від осіб згідно з абз. 2 подання витягів з відповідних вихідних реєстрів у паперовій формі. Паперова форма витягів, згаданих у попередньому реченні, не повинна бути старшою ніж 30 днів.</w:t>
            </w:r>
          </w:p>
        </w:tc>
      </w:tr>
      <w:tr w:rsidR="00E11DCF" w:rsidRPr="00A35D9B" w14:paraId="00BDDCFA"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72" w:type="dxa"/>
            <w:gridSpan w:val="12"/>
            <w:shd w:val="clear" w:color="auto" w:fill="auto"/>
          </w:tcPr>
          <w:p w14:paraId="2AE3D061" w14:textId="77777777" w:rsidR="00E11DCF" w:rsidRPr="008B289C" w:rsidRDefault="00E11DCF" w:rsidP="008B289C">
            <w:pPr>
              <w:jc w:val="both"/>
              <w:rPr>
                <w:rFonts w:ascii="Times New Roman" w:hAnsi="Times New Roman" w:cs="Times New Roman"/>
                <w:i/>
                <w:sz w:val="19"/>
                <w:szCs w:val="19"/>
              </w:rPr>
            </w:pPr>
            <w:r>
              <w:rPr>
                <w:rFonts w:ascii="Times New Roman" w:hAnsi="Times New Roman"/>
                <w:i/>
                <w:sz w:val="19"/>
                <w:szCs w:val="19"/>
              </w:rPr>
              <w:t>Вкажіть джерело, за яким можна перевірити документ (якщо дозвіл не надано в друкованому вигляді):</w:t>
            </w:r>
          </w:p>
        </w:tc>
      </w:tr>
      <w:tr w:rsidR="00E11DCF" w:rsidRPr="00A35D9B" w14:paraId="543625D5"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072" w:type="dxa"/>
            <w:gridSpan w:val="12"/>
            <w:shd w:val="clear" w:color="auto" w:fill="auto"/>
            <w:vAlign w:val="center"/>
            <w:hideMark/>
          </w:tcPr>
          <w:p w14:paraId="0ED31E18" w14:textId="77777777" w:rsidR="00E11DCF" w:rsidRPr="00A35D9B" w:rsidRDefault="00E11DCF" w:rsidP="00EA7208">
            <w:pPr>
              <w:pStyle w:val="Odsekzoznamu"/>
              <w:numPr>
                <w:ilvl w:val="0"/>
                <w:numId w:val="2"/>
              </w:numPr>
              <w:ind w:left="321" w:hanging="321"/>
              <w:jc w:val="both"/>
              <w:rPr>
                <w:rFonts w:ascii="Times New Roman" w:hAnsi="Times New Roman" w:cs="Times New Roman"/>
                <w:b/>
                <w:bCs/>
                <w:sz w:val="19"/>
                <w:szCs w:val="19"/>
              </w:rPr>
            </w:pPr>
            <w:r>
              <w:rPr>
                <w:rFonts w:ascii="Times New Roman" w:hAnsi="Times New Roman"/>
                <w:b/>
                <w:bCs/>
                <w:sz w:val="19"/>
                <w:szCs w:val="19"/>
              </w:rPr>
              <w:t>Заява постачальника курсу підвищення кваліфікації</w:t>
            </w:r>
          </w:p>
        </w:tc>
      </w:tr>
      <w:tr w:rsidR="00E11DCF" w:rsidRPr="00A35D9B" w14:paraId="5315DC5B"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9072" w:type="dxa"/>
            <w:gridSpan w:val="12"/>
            <w:shd w:val="clear" w:color="auto" w:fill="auto"/>
            <w:vAlign w:val="center"/>
          </w:tcPr>
          <w:p w14:paraId="3C563AAD" w14:textId="51B651E5" w:rsidR="00E11DCF" w:rsidRPr="00A35D9B" w:rsidRDefault="001D78BC" w:rsidP="00EA7208">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szCs w:val="19"/>
              </w:rPr>
              <w:t xml:space="preserve">Підтверджую цю частину заявки </w:t>
            </w:r>
            <w:r w:rsidR="00F2270D">
              <w:rPr>
                <w:rFonts w:ascii="Times New Roman" w:hAnsi="Times New Roman"/>
                <w:sz w:val="19"/>
                <w:szCs w:val="19"/>
              </w:rPr>
              <w:t>н</w:t>
            </w:r>
            <w:r>
              <w:rPr>
                <w:rFonts w:ascii="Times New Roman" w:hAnsi="Times New Roman"/>
                <w:sz w:val="19"/>
                <w:szCs w:val="19"/>
              </w:rPr>
              <w:t>а вимог</w:t>
            </w:r>
            <w:r w:rsidR="00F2270D">
              <w:rPr>
                <w:rFonts w:ascii="Times New Roman" w:hAnsi="Times New Roman"/>
                <w:sz w:val="19"/>
                <w:szCs w:val="19"/>
              </w:rPr>
              <w:t>у</w:t>
            </w:r>
            <w:r>
              <w:rPr>
                <w:rFonts w:ascii="Times New Roman" w:hAnsi="Times New Roman"/>
                <w:sz w:val="19"/>
                <w:szCs w:val="19"/>
              </w:rPr>
              <w:t xml:space="preserve"> претендента на працевлаштування для потреб Управління праці, соціальних справ та сім’ї.</w:t>
            </w:r>
          </w:p>
        </w:tc>
      </w:tr>
      <w:tr w:rsidR="00E11DCF" w:rsidRPr="00A35D9B" w14:paraId="69BFE3B4"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9072" w:type="dxa"/>
            <w:gridSpan w:val="12"/>
            <w:shd w:val="clear" w:color="auto" w:fill="auto"/>
            <w:vAlign w:val="center"/>
          </w:tcPr>
          <w:p w14:paraId="08B38347" w14:textId="77777777" w:rsidR="00E11DCF" w:rsidRPr="00A35D9B" w:rsidRDefault="001D78BC" w:rsidP="00EA7208">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szCs w:val="19"/>
              </w:rPr>
              <w:t>Заявляю, що ціна курсу підвищення кваліфікації, зазначена в підтвердженні постачальника курсу підвищення кваліфікації, є прийнятною, тобто, відповідає звичайним цінам у даному місці та часі.</w:t>
            </w:r>
          </w:p>
        </w:tc>
      </w:tr>
      <w:tr w:rsidR="00E11DCF" w:rsidRPr="00A35D9B" w14:paraId="6B6D049D"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14:paraId="018F50FA" w14:textId="77777777" w:rsidR="00873038" w:rsidRDefault="001D78BC" w:rsidP="00EA7208">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Я згоден, що у разі проведення фінансового контролю на місці на рівні претендента на працевлаштування під час очної форми курсу підвищення кваліфікації, допущу його проведення уповноваженими особами та забезпечу їм співпрацю.</w:t>
            </w:r>
            <w:r>
              <w:rPr>
                <w:rFonts w:ascii="Times New Roman" w:hAnsi="Times New Roman"/>
                <w:sz w:val="19"/>
                <w:szCs w:val="19"/>
              </w:rPr>
              <w:t xml:space="preserve"> </w:t>
            </w:r>
          </w:p>
          <w:p w14:paraId="72223F77" w14:textId="77777777" w:rsidR="00873038" w:rsidRDefault="00E11DCF" w:rsidP="00EA7208">
            <w:pPr>
              <w:pStyle w:val="Odsekzoznamu"/>
              <w:ind w:left="462"/>
              <w:jc w:val="both"/>
              <w:rPr>
                <w:rFonts w:ascii="Times New Roman" w:hAnsi="Times New Roman" w:cs="Times New Roman"/>
                <w:sz w:val="19"/>
                <w:szCs w:val="19"/>
              </w:rPr>
            </w:pPr>
            <w:r>
              <w:rPr>
                <w:rFonts w:ascii="Times New Roman" w:hAnsi="Times New Roman"/>
                <w:sz w:val="19"/>
                <w:szCs w:val="19"/>
              </w:rPr>
              <w:t xml:space="preserve">У разі, якщо я своїми діями буду перешкоджати перевірці, Управління праці, соціальних справ та сім’ї не відшкодує мені вартість курсу. </w:t>
            </w:r>
          </w:p>
          <w:p w14:paraId="26E99E5C" w14:textId="19103E46" w:rsidR="00E11DCF" w:rsidRPr="00A35D9B" w:rsidRDefault="00E11DCF" w:rsidP="00EA7208">
            <w:pPr>
              <w:pStyle w:val="Odsekzoznamu"/>
              <w:ind w:left="462"/>
              <w:jc w:val="both"/>
              <w:rPr>
                <w:rFonts w:ascii="Times New Roman" w:hAnsi="Times New Roman" w:cs="Times New Roman"/>
                <w:sz w:val="19"/>
                <w:szCs w:val="19"/>
              </w:rPr>
            </w:pPr>
            <w:r>
              <w:rPr>
                <w:rFonts w:ascii="Times New Roman" w:hAnsi="Times New Roman"/>
                <w:sz w:val="19"/>
                <w:szCs w:val="19"/>
              </w:rPr>
              <w:t xml:space="preserve">Якщо під час перевірки на місці на рівні претендента на працевлаштування, буде виявлено, що курс підвищення кваліфікації не проводився відповідно до даних, зазначених у цій частині заявки, </w:t>
            </w:r>
            <w:r>
              <w:rPr>
                <w:rFonts w:ascii="Times New Roman" w:hAnsi="Times New Roman"/>
                <w:sz w:val="19"/>
                <w:szCs w:val="19"/>
              </w:rPr>
              <w:lastRenderedPageBreak/>
              <w:t xml:space="preserve">Управління праці, соціальних справ та сім’ї має право вимагати від мене письмове обґрунтування та на </w:t>
            </w:r>
            <w:r w:rsidR="00DE3AD6">
              <w:rPr>
                <w:rFonts w:ascii="Times New Roman" w:hAnsi="Times New Roman"/>
                <w:sz w:val="19"/>
                <w:szCs w:val="19"/>
              </w:rPr>
              <w:t>підставі</w:t>
            </w:r>
            <w:r>
              <w:rPr>
                <w:rFonts w:ascii="Times New Roman" w:hAnsi="Times New Roman"/>
                <w:sz w:val="19"/>
                <w:szCs w:val="19"/>
              </w:rPr>
              <w:t xml:space="preserve"> цього вирішити, чи буде мені сплачено фінансовий внесок за курс або ні.</w:t>
            </w:r>
          </w:p>
        </w:tc>
      </w:tr>
      <w:tr w:rsidR="00246F2E" w:rsidRPr="00A35D9B" w14:paraId="29E087D6"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14:paraId="5056E907" w14:textId="51CCADBF" w:rsidR="009870DD" w:rsidRPr="007A38D5" w:rsidRDefault="009870DD" w:rsidP="00EA7208">
            <w:pPr>
              <w:pStyle w:val="Odsekzoznamu"/>
              <w:numPr>
                <w:ilvl w:val="0"/>
                <w:numId w:val="4"/>
              </w:numPr>
              <w:ind w:left="462" w:hanging="184"/>
              <w:jc w:val="both"/>
              <w:rPr>
                <w:rFonts w:ascii="Times New Roman" w:hAnsi="Times New Roman" w:cs="Times New Roman"/>
                <w:color w:val="000000" w:themeColor="text1"/>
                <w:sz w:val="19"/>
                <w:szCs w:val="19"/>
              </w:rPr>
            </w:pPr>
            <w:r>
              <w:rPr>
                <w:rFonts w:ascii="Times New Roman" w:hAnsi="Times New Roman"/>
                <w:sz w:val="19"/>
                <w:szCs w:val="19"/>
              </w:rPr>
              <w:lastRenderedPageBreak/>
              <w:t>Я заявляю, що якщо я буду проводити курс підвищення кваліфікації, або його частину дистанційною формою, застосую цю форму:</w:t>
            </w:r>
          </w:p>
          <w:p w14:paraId="3136A442" w14:textId="77777777" w:rsidR="009870DD" w:rsidRPr="007B4787" w:rsidRDefault="009870DD" w:rsidP="00EA7208">
            <w:pPr>
              <w:pStyle w:val="Odsekzoznamu"/>
              <w:numPr>
                <w:ilvl w:val="0"/>
                <w:numId w:val="8"/>
              </w:numPr>
              <w:ind w:left="746" w:hanging="284"/>
              <w:jc w:val="both"/>
              <w:rPr>
                <w:rFonts w:ascii="Times New Roman" w:hAnsi="Times New Roman" w:cs="Times New Roman"/>
                <w:color w:val="000000" w:themeColor="text1"/>
                <w:sz w:val="19"/>
                <w:szCs w:val="19"/>
              </w:rPr>
            </w:pPr>
            <w:r>
              <w:rPr>
                <w:rFonts w:ascii="Times New Roman" w:hAnsi="Times New Roman"/>
                <w:color w:val="000000" w:themeColor="text1"/>
                <w:sz w:val="19"/>
                <w:szCs w:val="19"/>
              </w:rPr>
              <w:t>якщо, за моєю оцінкою, претендент на працевлаштування має передумови та умови для проходження такої форми навчання,</w:t>
            </w:r>
          </w:p>
          <w:p w14:paraId="18485557" w14:textId="77777777" w:rsidR="009870DD" w:rsidRPr="00443D2F" w:rsidRDefault="009870DD" w:rsidP="00EA7208">
            <w:pPr>
              <w:pStyle w:val="Odsekzoznamu"/>
              <w:numPr>
                <w:ilvl w:val="0"/>
                <w:numId w:val="8"/>
              </w:numPr>
              <w:ind w:left="746" w:hanging="284"/>
              <w:jc w:val="both"/>
              <w:rPr>
                <w:rFonts w:ascii="Times New Roman" w:hAnsi="Times New Roman" w:cs="Times New Roman"/>
                <w:sz w:val="19"/>
                <w:szCs w:val="19"/>
              </w:rPr>
            </w:pPr>
            <w:r>
              <w:rPr>
                <w:rFonts w:ascii="Times New Roman" w:hAnsi="Times New Roman"/>
                <w:sz w:val="19"/>
                <w:szCs w:val="19"/>
              </w:rPr>
              <w:t>відповідно, залежно від спрямованості курсу підвищення кваліфікації та відповідно до виданого дозволу,</w:t>
            </w:r>
          </w:p>
          <w:p w14:paraId="29FEAA85" w14:textId="77777777" w:rsidR="009870DD" w:rsidRPr="009870DD" w:rsidRDefault="009870DD" w:rsidP="00EA7208">
            <w:pPr>
              <w:pStyle w:val="Odsekzoznamu"/>
              <w:numPr>
                <w:ilvl w:val="0"/>
                <w:numId w:val="8"/>
              </w:numPr>
              <w:ind w:left="746" w:hanging="284"/>
              <w:jc w:val="both"/>
              <w:rPr>
                <w:u w:val="single"/>
              </w:rPr>
            </w:pPr>
            <w:r>
              <w:rPr>
                <w:rFonts w:ascii="Times New Roman" w:hAnsi="Times New Roman"/>
                <w:sz w:val="19"/>
                <w:szCs w:val="19"/>
              </w:rPr>
              <w:t>таким чином, щоб мета освіти була справді досягнута та перевірена, і щоб, якщо необхідно, можна було достовірно продемонструвати, що даний навчальний план та навчальна програма були охоплені в необхідному обсязі та належним чином задокументовані.</w:t>
            </w:r>
          </w:p>
        </w:tc>
      </w:tr>
      <w:tr w:rsidR="00E11DCF" w:rsidRPr="00A35D9B" w14:paraId="7E71BBAB"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14:paraId="25C7D637" w14:textId="59CE190E" w:rsidR="00E11DCF" w:rsidRDefault="005D2CCE" w:rsidP="00EA7208">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szCs w:val="19"/>
              </w:rPr>
              <w:t>Підтверджую, що я ознайомився з «Основною інформацією для постачальника курсу підвищення кваліфікації» і погоджуюсь з її змістом,</w:t>
            </w:r>
          </w:p>
        </w:tc>
      </w:tr>
      <w:tr w:rsidR="00E11DCF" w:rsidRPr="00A35D9B" w14:paraId="73C11CFD"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9072" w:type="dxa"/>
            <w:gridSpan w:val="12"/>
            <w:shd w:val="clear" w:color="auto" w:fill="auto"/>
            <w:vAlign w:val="center"/>
            <w:hideMark/>
          </w:tcPr>
          <w:p w14:paraId="6C397818" w14:textId="77777777" w:rsidR="00E11DCF" w:rsidRPr="00A35D9B" w:rsidRDefault="00E11DCF" w:rsidP="00BC4DB3">
            <w:pPr>
              <w:pStyle w:val="Odsekzoznamu"/>
              <w:numPr>
                <w:ilvl w:val="0"/>
                <w:numId w:val="2"/>
              </w:numPr>
              <w:jc w:val="both"/>
              <w:rPr>
                <w:rFonts w:ascii="Times New Roman" w:hAnsi="Times New Roman" w:cs="Times New Roman"/>
                <w:b/>
                <w:bCs/>
                <w:sz w:val="19"/>
                <w:szCs w:val="19"/>
              </w:rPr>
            </w:pPr>
            <w:r>
              <w:rPr>
                <w:rFonts w:ascii="Times New Roman" w:hAnsi="Times New Roman"/>
                <w:b/>
                <w:bCs/>
                <w:sz w:val="19"/>
                <w:szCs w:val="19"/>
              </w:rPr>
              <w:t xml:space="preserve">Підпис постачальника курсу підвищення кваліфікації </w:t>
            </w:r>
          </w:p>
        </w:tc>
      </w:tr>
      <w:tr w:rsidR="00E11DCF" w:rsidRPr="00A35D9B" w14:paraId="12163DF9"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
        </w:trPr>
        <w:tc>
          <w:tcPr>
            <w:tcW w:w="2098" w:type="dxa"/>
            <w:gridSpan w:val="2"/>
            <w:vMerge w:val="restart"/>
            <w:shd w:val="clear" w:color="auto" w:fill="auto"/>
            <w:hideMark/>
          </w:tcPr>
          <w:p w14:paraId="608F0B33" w14:textId="58465AA4" w:rsidR="00E11DCF" w:rsidRPr="00637173" w:rsidRDefault="00E11DCF" w:rsidP="00FD4979">
            <w:pPr>
              <w:rPr>
                <w:rFonts w:ascii="Times New Roman" w:hAnsi="Times New Roman" w:cs="Times New Roman"/>
                <w:sz w:val="16"/>
                <w:szCs w:val="16"/>
              </w:rPr>
            </w:pPr>
            <w:r>
              <w:rPr>
                <w:rFonts w:ascii="Times New Roman" w:hAnsi="Times New Roman"/>
                <w:b/>
                <w:sz w:val="16"/>
                <w:szCs w:val="16"/>
              </w:rPr>
              <w:t>Дата видачі</w:t>
            </w:r>
          </w:p>
        </w:tc>
        <w:tc>
          <w:tcPr>
            <w:tcW w:w="4252" w:type="dxa"/>
            <w:gridSpan w:val="6"/>
            <w:shd w:val="clear" w:color="auto" w:fill="auto"/>
            <w:hideMark/>
          </w:tcPr>
          <w:p w14:paraId="6AAD8408" w14:textId="77777777" w:rsidR="00873038" w:rsidRPr="00637173" w:rsidRDefault="00E11DCF" w:rsidP="00873038">
            <w:pPr>
              <w:rPr>
                <w:rFonts w:ascii="Times New Roman" w:hAnsi="Times New Roman" w:cs="Times New Roman"/>
                <w:b/>
                <w:sz w:val="16"/>
                <w:szCs w:val="16"/>
              </w:rPr>
            </w:pPr>
            <w:r>
              <w:rPr>
                <w:rFonts w:ascii="Times New Roman" w:hAnsi="Times New Roman"/>
                <w:b/>
                <w:sz w:val="16"/>
                <w:szCs w:val="16"/>
              </w:rPr>
              <w:t xml:space="preserve">Відповідальний працівник </w:t>
            </w:r>
          </w:p>
          <w:p w14:paraId="1DAF2550" w14:textId="77777777" w:rsidR="00E11DCF" w:rsidRPr="00637173" w:rsidRDefault="00E11DCF" w:rsidP="00873038">
            <w:pPr>
              <w:rPr>
                <w:rFonts w:ascii="Times New Roman" w:hAnsi="Times New Roman" w:cs="Times New Roman"/>
                <w:sz w:val="16"/>
                <w:szCs w:val="16"/>
              </w:rPr>
            </w:pPr>
            <w:r>
              <w:rPr>
                <w:rFonts w:ascii="Times New Roman" w:hAnsi="Times New Roman"/>
                <w:b/>
                <w:bCs/>
                <w:sz w:val="16"/>
                <w:szCs w:val="16"/>
              </w:rPr>
              <w:t>постачальник курсу підвищення кваліфікації, який видав це підтвердження</w:t>
            </w:r>
            <w:r>
              <w:rPr>
                <w:rFonts w:ascii="Times New Roman" w:hAnsi="Times New Roman"/>
                <w:sz w:val="16"/>
                <w:szCs w:val="16"/>
              </w:rPr>
              <w:t xml:space="preserve"> (академічний ступінь, ім’я та прізвище)</w:t>
            </w:r>
          </w:p>
          <w:p w14:paraId="633731F2" w14:textId="77777777" w:rsidR="00E11DCF" w:rsidRPr="00637173" w:rsidRDefault="00E11DCF" w:rsidP="00E64AA3">
            <w:pPr>
              <w:rPr>
                <w:rFonts w:ascii="Times New Roman" w:hAnsi="Times New Roman" w:cs="Times New Roman"/>
                <w:sz w:val="16"/>
                <w:szCs w:val="16"/>
              </w:rPr>
            </w:pPr>
          </w:p>
          <w:p w14:paraId="5784007B" w14:textId="77777777" w:rsidR="00E11DCF" w:rsidRPr="00637173" w:rsidRDefault="00E11DCF" w:rsidP="00E64AA3">
            <w:pPr>
              <w:rPr>
                <w:rFonts w:ascii="Times New Roman" w:hAnsi="Times New Roman" w:cs="Times New Roman"/>
                <w:sz w:val="16"/>
                <w:szCs w:val="16"/>
              </w:rPr>
            </w:pPr>
          </w:p>
        </w:tc>
        <w:tc>
          <w:tcPr>
            <w:tcW w:w="2722" w:type="dxa"/>
            <w:gridSpan w:val="4"/>
            <w:vMerge w:val="restart"/>
            <w:shd w:val="clear" w:color="auto" w:fill="auto"/>
            <w:hideMark/>
          </w:tcPr>
          <w:p w14:paraId="7E135A47" w14:textId="77777777" w:rsidR="00E11DCF" w:rsidRPr="00637173" w:rsidRDefault="00E11DCF" w:rsidP="00BB7DAB">
            <w:pPr>
              <w:rPr>
                <w:rFonts w:ascii="Times New Roman" w:hAnsi="Times New Roman" w:cs="Times New Roman"/>
                <w:b/>
                <w:sz w:val="16"/>
                <w:szCs w:val="16"/>
              </w:rPr>
            </w:pPr>
            <w:r>
              <w:rPr>
                <w:rFonts w:ascii="Times New Roman" w:hAnsi="Times New Roman"/>
                <w:b/>
                <w:sz w:val="16"/>
                <w:szCs w:val="16"/>
              </w:rPr>
              <w:t>Відбиток печатки постачальника курсу підвищення кваліфікації та підпис</w:t>
            </w:r>
          </w:p>
          <w:p w14:paraId="477B4FB4" w14:textId="77777777" w:rsidR="00873038" w:rsidRPr="00637173" w:rsidRDefault="00873038" w:rsidP="00BB7DAB">
            <w:pPr>
              <w:rPr>
                <w:rFonts w:ascii="Times New Roman" w:hAnsi="Times New Roman" w:cs="Times New Roman"/>
                <w:sz w:val="16"/>
                <w:szCs w:val="16"/>
              </w:rPr>
            </w:pPr>
          </w:p>
          <w:p w14:paraId="60AD743F" w14:textId="77777777" w:rsidR="00873038" w:rsidRPr="00637173" w:rsidRDefault="00873038" w:rsidP="00BB7DAB">
            <w:pPr>
              <w:rPr>
                <w:rFonts w:ascii="Times New Roman" w:hAnsi="Times New Roman" w:cs="Times New Roman"/>
                <w:sz w:val="16"/>
                <w:szCs w:val="16"/>
              </w:rPr>
            </w:pPr>
          </w:p>
          <w:p w14:paraId="79517624" w14:textId="77777777" w:rsidR="00873038" w:rsidRPr="00637173" w:rsidRDefault="00873038" w:rsidP="00BB7DAB">
            <w:pPr>
              <w:rPr>
                <w:rFonts w:ascii="Times New Roman" w:hAnsi="Times New Roman" w:cs="Times New Roman"/>
                <w:sz w:val="16"/>
                <w:szCs w:val="16"/>
              </w:rPr>
            </w:pPr>
          </w:p>
          <w:p w14:paraId="452E3A70" w14:textId="77777777" w:rsidR="00873038" w:rsidRPr="00637173" w:rsidRDefault="00873038" w:rsidP="00BB7DAB">
            <w:pPr>
              <w:rPr>
                <w:rFonts w:ascii="Times New Roman" w:hAnsi="Times New Roman" w:cs="Times New Roman"/>
                <w:sz w:val="16"/>
                <w:szCs w:val="16"/>
              </w:rPr>
            </w:pPr>
          </w:p>
          <w:p w14:paraId="1984C22B" w14:textId="77777777" w:rsidR="00873038" w:rsidRPr="00637173" w:rsidRDefault="00873038" w:rsidP="00BB7DAB">
            <w:pPr>
              <w:rPr>
                <w:rFonts w:ascii="Times New Roman" w:hAnsi="Times New Roman" w:cs="Times New Roman"/>
                <w:sz w:val="16"/>
                <w:szCs w:val="16"/>
              </w:rPr>
            </w:pPr>
          </w:p>
          <w:p w14:paraId="1519992E" w14:textId="77777777" w:rsidR="00873038" w:rsidRPr="00637173" w:rsidRDefault="00873038" w:rsidP="00BB7DAB">
            <w:pPr>
              <w:rPr>
                <w:rFonts w:ascii="Times New Roman" w:hAnsi="Times New Roman" w:cs="Times New Roman"/>
                <w:sz w:val="16"/>
                <w:szCs w:val="16"/>
              </w:rPr>
            </w:pPr>
          </w:p>
        </w:tc>
      </w:tr>
      <w:tr w:rsidR="00E11DCF" w:rsidRPr="00A35D9B" w14:paraId="6418E4BB"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98" w:type="dxa"/>
            <w:gridSpan w:val="2"/>
            <w:vMerge/>
            <w:shd w:val="clear" w:color="auto" w:fill="auto"/>
          </w:tcPr>
          <w:p w14:paraId="7A543F23" w14:textId="77777777" w:rsidR="00E11DCF" w:rsidRPr="00A35D9B" w:rsidRDefault="00E11DCF" w:rsidP="00E64AA3">
            <w:pPr>
              <w:rPr>
                <w:rFonts w:ascii="Times New Roman" w:hAnsi="Times New Roman" w:cs="Times New Roman"/>
                <w:sz w:val="19"/>
                <w:szCs w:val="19"/>
              </w:rPr>
            </w:pPr>
          </w:p>
        </w:tc>
        <w:tc>
          <w:tcPr>
            <w:tcW w:w="4252" w:type="dxa"/>
            <w:gridSpan w:val="6"/>
            <w:shd w:val="clear" w:color="auto" w:fill="auto"/>
          </w:tcPr>
          <w:p w14:paraId="0D071F13" w14:textId="77777777" w:rsidR="00E11DCF" w:rsidRDefault="00E11DCF" w:rsidP="00D62D9B">
            <w:pPr>
              <w:jc w:val="both"/>
              <w:rPr>
                <w:rFonts w:ascii="Times New Roman" w:hAnsi="Times New Roman" w:cs="Times New Roman"/>
                <w:sz w:val="19"/>
                <w:szCs w:val="19"/>
              </w:rPr>
            </w:pPr>
            <w:r>
              <w:rPr>
                <w:rFonts w:ascii="Times New Roman" w:hAnsi="Times New Roman"/>
                <w:sz w:val="19"/>
                <w:szCs w:val="19"/>
              </w:rPr>
              <w:t>Контактний телефон</w:t>
            </w:r>
          </w:p>
          <w:p w14:paraId="653FCB08" w14:textId="77777777" w:rsidR="00873038" w:rsidRDefault="00873038" w:rsidP="00D62D9B">
            <w:pPr>
              <w:jc w:val="both"/>
              <w:rPr>
                <w:rFonts w:ascii="Times New Roman" w:hAnsi="Times New Roman" w:cs="Times New Roman"/>
                <w:sz w:val="19"/>
                <w:szCs w:val="19"/>
              </w:rPr>
            </w:pPr>
          </w:p>
          <w:p w14:paraId="5B5CD569" w14:textId="77777777" w:rsidR="00E11DCF" w:rsidRPr="00A35D9B" w:rsidRDefault="00E11DCF" w:rsidP="00D62D9B">
            <w:pPr>
              <w:jc w:val="both"/>
              <w:rPr>
                <w:rFonts w:ascii="Times New Roman" w:hAnsi="Times New Roman" w:cs="Times New Roman"/>
                <w:sz w:val="19"/>
                <w:szCs w:val="19"/>
              </w:rPr>
            </w:pPr>
          </w:p>
        </w:tc>
        <w:tc>
          <w:tcPr>
            <w:tcW w:w="2722" w:type="dxa"/>
            <w:gridSpan w:val="4"/>
            <w:vMerge/>
            <w:shd w:val="clear" w:color="auto" w:fill="auto"/>
          </w:tcPr>
          <w:p w14:paraId="1373FF61" w14:textId="77777777" w:rsidR="00E11DCF" w:rsidRPr="00A35D9B" w:rsidRDefault="00E11DCF" w:rsidP="002C559E">
            <w:pPr>
              <w:rPr>
                <w:rFonts w:ascii="Times New Roman" w:hAnsi="Times New Roman" w:cs="Times New Roman"/>
                <w:sz w:val="20"/>
                <w:szCs w:val="20"/>
              </w:rPr>
            </w:pPr>
          </w:p>
        </w:tc>
      </w:tr>
    </w:tbl>
    <w:p w14:paraId="2A0BD87D" w14:textId="77777777" w:rsidR="00EC1F61" w:rsidRDefault="00EC1F61" w:rsidP="009134BC">
      <w:pPr>
        <w:rPr>
          <w:rFonts w:ascii="Times New Roman" w:hAnsi="Times New Roman" w:cs="Times New Roman"/>
          <w:strike/>
          <w:sz w:val="20"/>
          <w:szCs w:val="20"/>
        </w:rPr>
      </w:pPr>
    </w:p>
    <w:p w14:paraId="2E6771F0" w14:textId="77777777" w:rsidR="008412B2" w:rsidRPr="00C620A6" w:rsidRDefault="008412B2" w:rsidP="008412B2">
      <w:pPr>
        <w:spacing w:after="0"/>
        <w:rPr>
          <w:rFonts w:ascii="Times New Roman" w:hAnsi="Times New Roman" w:cs="Times New Roman"/>
          <w:i/>
          <w:sz w:val="15"/>
          <w:szCs w:val="15"/>
        </w:rPr>
      </w:pPr>
      <w:r>
        <w:rPr>
          <w:rStyle w:val="Odkaznapoznmkupodiarou"/>
          <w:rFonts w:ascii="Times New Roman" w:hAnsi="Times New Roman"/>
          <w:i/>
          <w:sz w:val="15"/>
          <w:szCs w:val="15"/>
          <w:vertAlign w:val="baseline"/>
        </w:rPr>
        <w:t>*</w:t>
      </w:r>
      <w:r>
        <w:rPr>
          <w:rFonts w:ascii="Times New Roman" w:hAnsi="Times New Roman"/>
          <w:i/>
          <w:sz w:val="15"/>
          <w:szCs w:val="15"/>
        </w:rPr>
        <w:t xml:space="preserve">   Виберіть відповідний варіант</w:t>
      </w:r>
    </w:p>
    <w:p w14:paraId="237D053C" w14:textId="62F342DD" w:rsidR="00EC1F61" w:rsidRPr="008412B2" w:rsidRDefault="00EC1F61" w:rsidP="008412B2">
      <w:pPr>
        <w:rPr>
          <w:rFonts w:ascii="Times New Roman" w:hAnsi="Times New Roman" w:cs="Times New Roman"/>
          <w:strike/>
          <w:sz w:val="16"/>
          <w:szCs w:val="16"/>
        </w:rPr>
        <w:sectPr w:rsidR="00EC1F61" w:rsidRPr="008412B2" w:rsidSect="00414798">
          <w:headerReference w:type="default" r:id="rId12"/>
          <w:footerReference w:type="default" r:id="rId13"/>
          <w:footnotePr>
            <w:numRestart w:val="eachSect"/>
          </w:footnotePr>
          <w:pgSz w:w="11906" w:h="16838"/>
          <w:pgMar w:top="801" w:right="1417" w:bottom="993" w:left="1417" w:header="426" w:footer="0" w:gutter="0"/>
          <w:cols w:space="708"/>
          <w:docGrid w:linePitch="360"/>
        </w:sectPr>
      </w:pPr>
    </w:p>
    <w:p w14:paraId="0E3E8FC3" w14:textId="77777777" w:rsidR="00DA5A2A" w:rsidRPr="00A35D9B" w:rsidRDefault="001830A5" w:rsidP="00E808BA">
      <w:pPr>
        <w:spacing w:after="0" w:line="240" w:lineRule="auto"/>
        <w:rPr>
          <w:rFonts w:ascii="Times New Roman" w:hAnsi="Times New Roman" w:cs="Times New Roman"/>
          <w:strike/>
          <w:sz w:val="20"/>
          <w:szCs w:val="20"/>
        </w:rPr>
      </w:pPr>
      <w:r>
        <w:rPr>
          <w:rFonts w:ascii="Times New Roman" w:hAnsi="Times New Roman"/>
          <w:sz w:val="20"/>
          <w:szCs w:val="20"/>
        </w:rPr>
        <w:lastRenderedPageBreak/>
        <w:t>Додаток № 1 Вимоги до надання фінансового внеску на курс підвищення кваліфікації</w:t>
      </w:r>
      <w:bookmarkStart w:id="0" w:name="_GoBack"/>
      <w:bookmarkEnd w:id="0"/>
    </w:p>
    <w:tbl>
      <w:tblPr>
        <w:tblStyle w:val="Mriekatabuky1"/>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1809"/>
        <w:gridCol w:w="2120"/>
        <w:gridCol w:w="632"/>
        <w:gridCol w:w="2622"/>
      </w:tblGrid>
      <w:tr w:rsidR="00606BF9" w14:paraId="44D2F827" w14:textId="77777777" w:rsidTr="00E3784F">
        <w:trPr>
          <w:trHeight w:val="361"/>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DF1D3" w14:textId="77777777" w:rsidR="00606BF9" w:rsidRPr="008E0F49" w:rsidRDefault="00606BF9" w:rsidP="00890091">
            <w:pPr>
              <w:jc w:val="center"/>
              <w:rPr>
                <w:b/>
                <w:caps/>
                <w:sz w:val="22"/>
                <w:szCs w:val="22"/>
              </w:rPr>
            </w:pPr>
            <w:r>
              <w:rPr>
                <w:b/>
                <w:sz w:val="22"/>
                <w:szCs w:val="22"/>
              </w:rPr>
              <w:t>Центральне управління праці, соціальних справ та сім'ї</w:t>
            </w:r>
          </w:p>
        </w:tc>
      </w:tr>
      <w:tr w:rsidR="00606BF9" w14:paraId="0C9E4245" w14:textId="77777777" w:rsidTr="00E3784F">
        <w:trPr>
          <w:trHeight w:val="381"/>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86DB76" w14:textId="77777777" w:rsidR="00606BF9" w:rsidRPr="008E0F49" w:rsidRDefault="00606BF9" w:rsidP="00E808BA">
            <w:pPr>
              <w:jc w:val="center"/>
              <w:rPr>
                <w:sz w:val="22"/>
                <w:szCs w:val="22"/>
              </w:rPr>
            </w:pPr>
            <w:r>
              <w:rPr>
                <w:sz w:val="22"/>
                <w:szCs w:val="22"/>
              </w:rPr>
              <w:t>Управління праці, соціальних справ та сім'ї......................................</w:t>
            </w:r>
          </w:p>
        </w:tc>
      </w:tr>
      <w:tr w:rsidR="00606BF9" w14:paraId="5ABE9CC1" w14:textId="77777777" w:rsidTr="00E3784F">
        <w:trPr>
          <w:trHeight w:val="299"/>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61030C" w14:textId="77777777" w:rsidR="00606BF9" w:rsidRPr="00A54EED" w:rsidRDefault="00606BF9" w:rsidP="00890091">
            <w:pPr>
              <w:jc w:val="center"/>
              <w:rPr>
                <w:b/>
                <w:bCs/>
                <w:sz w:val="28"/>
                <w:szCs w:val="28"/>
              </w:rPr>
            </w:pPr>
            <w:r>
              <w:rPr>
                <w:b/>
                <w:caps/>
                <w:sz w:val="28"/>
                <w:szCs w:val="28"/>
              </w:rPr>
              <w:t xml:space="preserve">з а я в а </w:t>
            </w:r>
          </w:p>
        </w:tc>
      </w:tr>
      <w:tr w:rsidR="00606BF9" w14:paraId="0A39A643"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9151" w:type="dxa"/>
            <w:gridSpan w:val="5"/>
            <w:tcBorders>
              <w:top w:val="single" w:sz="4" w:space="0" w:color="auto"/>
            </w:tcBorders>
            <w:shd w:val="clear" w:color="auto" w:fill="FFFFFF" w:themeFill="background1"/>
            <w:noWrap/>
            <w:vAlign w:val="center"/>
            <w:hideMark/>
          </w:tcPr>
          <w:p w14:paraId="5D907732" w14:textId="77777777" w:rsidR="00606BF9" w:rsidRDefault="00606BF9" w:rsidP="00890091">
            <w:pPr>
              <w:rPr>
                <w:b/>
                <w:bCs/>
                <w:sz w:val="24"/>
                <w:szCs w:val="24"/>
              </w:rPr>
            </w:pPr>
            <w:r>
              <w:rPr>
                <w:b/>
                <w:bCs/>
                <w:sz w:val="24"/>
                <w:szCs w:val="24"/>
              </w:rPr>
              <w:t xml:space="preserve">Претендент на працевлаштування </w:t>
            </w:r>
          </w:p>
        </w:tc>
      </w:tr>
      <w:tr w:rsidR="00606BF9" w14:paraId="794324DF"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968" w:type="dxa"/>
            <w:noWrap/>
            <w:hideMark/>
          </w:tcPr>
          <w:p w14:paraId="60AC1DCC" w14:textId="77777777" w:rsidR="00606BF9" w:rsidRPr="00E808BA" w:rsidRDefault="00606BF9" w:rsidP="00890091">
            <w:pPr>
              <w:rPr>
                <w:szCs w:val="24"/>
              </w:rPr>
            </w:pPr>
            <w:r>
              <w:t>Ім’я</w:t>
            </w:r>
          </w:p>
          <w:p w14:paraId="4600038F" w14:textId="77777777" w:rsidR="00606BF9" w:rsidRPr="00E808BA" w:rsidRDefault="00606BF9" w:rsidP="00890091">
            <w:pPr>
              <w:rPr>
                <w:szCs w:val="24"/>
                <w:lang w:eastAsia="cs-CZ"/>
              </w:rPr>
            </w:pPr>
          </w:p>
        </w:tc>
        <w:tc>
          <w:tcPr>
            <w:tcW w:w="4561" w:type="dxa"/>
            <w:gridSpan w:val="3"/>
          </w:tcPr>
          <w:p w14:paraId="099566BC" w14:textId="77777777" w:rsidR="00606BF9" w:rsidRPr="00E808BA" w:rsidRDefault="00606BF9" w:rsidP="00890091">
            <w:pPr>
              <w:rPr>
                <w:szCs w:val="24"/>
              </w:rPr>
            </w:pPr>
            <w:r>
              <w:t>Прізвище</w:t>
            </w:r>
          </w:p>
          <w:p w14:paraId="4392EF59" w14:textId="77777777" w:rsidR="00606BF9" w:rsidRPr="00E808BA" w:rsidRDefault="00606BF9" w:rsidP="00890091">
            <w:pPr>
              <w:rPr>
                <w:szCs w:val="24"/>
                <w:lang w:eastAsia="cs-CZ"/>
              </w:rPr>
            </w:pPr>
          </w:p>
        </w:tc>
        <w:tc>
          <w:tcPr>
            <w:tcW w:w="2622" w:type="dxa"/>
          </w:tcPr>
          <w:p w14:paraId="76F4F3E2" w14:textId="77777777" w:rsidR="00606BF9" w:rsidRPr="00E808BA" w:rsidRDefault="00606BF9" w:rsidP="00890091">
            <w:pPr>
              <w:rPr>
                <w:szCs w:val="24"/>
              </w:rPr>
            </w:pPr>
            <w:r>
              <w:t>Академічний ступінь</w:t>
            </w:r>
          </w:p>
          <w:p w14:paraId="2E3D1B0A" w14:textId="77777777" w:rsidR="00606BF9" w:rsidRPr="00E808BA" w:rsidRDefault="00606BF9" w:rsidP="00890091">
            <w:pPr>
              <w:rPr>
                <w:szCs w:val="24"/>
                <w:lang w:eastAsia="cs-CZ"/>
              </w:rPr>
            </w:pPr>
          </w:p>
        </w:tc>
      </w:tr>
      <w:tr w:rsidR="00606BF9" w14:paraId="158D43FA"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151" w:type="dxa"/>
            <w:gridSpan w:val="5"/>
            <w:noWrap/>
          </w:tcPr>
          <w:p w14:paraId="1FEA81D7" w14:textId="77777777" w:rsidR="00606BF9" w:rsidRPr="00E808BA" w:rsidRDefault="00606BF9" w:rsidP="00890091">
            <w:pPr>
              <w:rPr>
                <w:szCs w:val="24"/>
              </w:rPr>
            </w:pPr>
            <w:r>
              <w:t>Постійне/тимчасове місце проживання (вулиця, населений пункт, поштовий індекс)</w:t>
            </w:r>
            <w:r>
              <w:rPr>
                <w:b/>
                <w:szCs w:val="24"/>
                <w:vertAlign w:val="superscript"/>
              </w:rPr>
              <w:t xml:space="preserve"> </w:t>
            </w:r>
          </w:p>
          <w:p w14:paraId="0283CE48" w14:textId="77777777" w:rsidR="00606BF9" w:rsidRPr="00E808BA" w:rsidRDefault="00606BF9" w:rsidP="00890091">
            <w:pPr>
              <w:rPr>
                <w:szCs w:val="24"/>
                <w:lang w:eastAsia="cs-CZ"/>
              </w:rPr>
            </w:pPr>
          </w:p>
        </w:tc>
      </w:tr>
      <w:tr w:rsidR="00606BF9" w14:paraId="5FBCEC44"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968" w:type="dxa"/>
            <w:noWrap/>
            <w:hideMark/>
          </w:tcPr>
          <w:p w14:paraId="67757A8E" w14:textId="1999BC6A" w:rsidR="00606BF9" w:rsidRPr="00E808BA" w:rsidRDefault="00606BF9" w:rsidP="00890091">
            <w:pPr>
              <w:rPr>
                <w:szCs w:val="24"/>
              </w:rPr>
            </w:pPr>
            <w:r>
              <w:t>Ідентиф</w:t>
            </w:r>
            <w:r w:rsidR="00DE0808">
              <w:t>.</w:t>
            </w:r>
            <w:r>
              <w:t xml:space="preserve"> номер фіз</w:t>
            </w:r>
            <w:r w:rsidR="00DE0808">
              <w:t>.</w:t>
            </w:r>
            <w:r>
              <w:t xml:space="preserve"> особи</w:t>
            </w:r>
          </w:p>
        </w:tc>
        <w:tc>
          <w:tcPr>
            <w:tcW w:w="3929" w:type="dxa"/>
            <w:gridSpan w:val="2"/>
            <w:noWrap/>
            <w:hideMark/>
          </w:tcPr>
          <w:p w14:paraId="20EB74ED" w14:textId="77777777" w:rsidR="00606BF9" w:rsidRPr="00E808BA" w:rsidRDefault="00606BF9" w:rsidP="00890091">
            <w:pPr>
              <w:rPr>
                <w:szCs w:val="24"/>
              </w:rPr>
            </w:pPr>
            <w:r>
              <w:t>E-mail</w:t>
            </w:r>
          </w:p>
        </w:tc>
        <w:tc>
          <w:tcPr>
            <w:tcW w:w="3254" w:type="dxa"/>
            <w:gridSpan w:val="2"/>
            <w:noWrap/>
            <w:hideMark/>
          </w:tcPr>
          <w:p w14:paraId="03F16BB0" w14:textId="77777777" w:rsidR="00606BF9" w:rsidRPr="00E808BA" w:rsidRDefault="00606BF9" w:rsidP="00890091">
            <w:pPr>
              <w:rPr>
                <w:szCs w:val="24"/>
              </w:rPr>
            </w:pPr>
            <w:r>
              <w:t>Контактний телефон</w:t>
            </w:r>
          </w:p>
        </w:tc>
      </w:tr>
      <w:tr w:rsidR="00606BF9" w14:paraId="1CAF3912"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jc w:val="center"/>
        </w:trPr>
        <w:tc>
          <w:tcPr>
            <w:tcW w:w="9151" w:type="dxa"/>
            <w:gridSpan w:val="5"/>
            <w:noWrap/>
            <w:vAlign w:val="center"/>
          </w:tcPr>
          <w:p w14:paraId="6DC0E8C8" w14:textId="77777777" w:rsidR="00606BF9" w:rsidRDefault="00606BF9" w:rsidP="00890091">
            <w:pPr>
              <w:jc w:val="center"/>
              <w:rPr>
                <w:sz w:val="24"/>
                <w:szCs w:val="24"/>
              </w:rPr>
            </w:pPr>
            <w:r>
              <w:rPr>
                <w:b/>
                <w:sz w:val="24"/>
                <w:szCs w:val="24"/>
              </w:rPr>
              <w:t xml:space="preserve">Заявляю, </w:t>
            </w:r>
            <w:r>
              <w:rPr>
                <w:sz w:val="24"/>
                <w:szCs w:val="24"/>
              </w:rPr>
              <w:t>що перед тим, як стати на облік як претендент на працевлаштування, я</w:t>
            </w:r>
          </w:p>
        </w:tc>
      </w:tr>
      <w:tr w:rsidR="00606BF9" w14:paraId="21DCC0DA"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jc w:val="center"/>
        </w:trPr>
        <w:tc>
          <w:tcPr>
            <w:tcW w:w="9151" w:type="dxa"/>
            <w:gridSpan w:val="5"/>
            <w:noWrap/>
            <w:vAlign w:val="center"/>
          </w:tcPr>
          <w:p w14:paraId="092D171F" w14:textId="71171D4B" w:rsidR="00606BF9" w:rsidRDefault="00816C32" w:rsidP="00890091">
            <w:pPr>
              <w:jc w:val="both"/>
              <w:rPr>
                <w:b/>
                <w:sz w:val="24"/>
                <w:szCs w:val="24"/>
              </w:rPr>
            </w:pPr>
            <w:sdt>
              <w:sdtPr>
                <w:rPr>
                  <w:rFonts w:ascii="MS Gothic" w:eastAsia="MS Gothic" w:hAnsi="MS Gothic" w:hint="eastAsia"/>
                  <w:sz w:val="24"/>
                  <w:szCs w:val="24"/>
                </w:rPr>
                <w:id w:val="1481048361"/>
                <w14:checkbox>
                  <w14:checked w14:val="0"/>
                  <w14:checkedState w14:val="2612" w14:font="MS Gothic"/>
                  <w14:uncheckedState w14:val="2610" w14:font="MS Gothic"/>
                </w14:checkbox>
              </w:sdtPr>
              <w:sdtEndPr/>
              <w:sdtContent>
                <w:r w:rsidR="00E11E07">
                  <w:rPr>
                    <w:rFonts w:ascii="MS Gothic" w:eastAsia="MS Gothic" w:hAnsi="MS Gothic" w:hint="eastAsia"/>
                    <w:sz w:val="24"/>
                    <w:szCs w:val="24"/>
                  </w:rPr>
                  <w:t>☐</w:t>
                </w:r>
              </w:sdtContent>
            </w:sdt>
            <w:r w:rsidR="0032538D">
              <w:rPr>
                <w:b/>
                <w:sz w:val="24"/>
                <w:szCs w:val="24"/>
              </w:rPr>
              <w:t xml:space="preserve"> не займався підприємництвом чи не здійснював самостійну прибуткову діяльність</w:t>
            </w:r>
          </w:p>
        </w:tc>
      </w:tr>
      <w:tr w:rsidR="00606BF9" w14:paraId="404902F6"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2"/>
          <w:jc w:val="center"/>
        </w:trPr>
        <w:tc>
          <w:tcPr>
            <w:tcW w:w="9151" w:type="dxa"/>
            <w:gridSpan w:val="5"/>
            <w:noWrap/>
          </w:tcPr>
          <w:p w14:paraId="2CDF34B4" w14:textId="77777777" w:rsidR="00637173" w:rsidRDefault="00816C32" w:rsidP="00637173">
            <w:pPr>
              <w:rPr>
                <w:b/>
                <w:sz w:val="24"/>
                <w:szCs w:val="24"/>
              </w:rPr>
            </w:pPr>
            <w:sdt>
              <w:sdtPr>
                <w:rPr>
                  <w:rFonts w:ascii="MS Gothic" w:eastAsia="MS Gothic" w:hAnsi="MS Gothic" w:hint="eastAsia"/>
                  <w:sz w:val="24"/>
                  <w:szCs w:val="24"/>
                </w:rPr>
                <w:id w:val="-1994246054"/>
                <w14:checkbox>
                  <w14:checked w14:val="0"/>
                  <w14:checkedState w14:val="2612" w14:font="MS Gothic"/>
                  <w14:uncheckedState w14:val="2610" w14:font="MS Gothic"/>
                </w14:checkbox>
              </w:sdtPr>
              <w:sdtEndPr/>
              <w:sdtContent>
                <w:r w:rsidR="00E11E07">
                  <w:rPr>
                    <w:rFonts w:ascii="MS Gothic" w:eastAsia="MS Gothic" w:hAnsi="MS Gothic" w:hint="eastAsia"/>
                    <w:sz w:val="24"/>
                    <w:szCs w:val="24"/>
                  </w:rPr>
                  <w:t>☐</w:t>
                </w:r>
              </w:sdtContent>
            </w:sdt>
            <w:r w:rsidR="0032538D">
              <w:rPr>
                <w:b/>
                <w:sz w:val="24"/>
                <w:szCs w:val="24"/>
              </w:rPr>
              <w:t xml:space="preserve"> займався підприємництвом чи здійснював самостійну прибуткову діяльність як</w:t>
            </w:r>
          </w:p>
          <w:p w14:paraId="09F59823"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833501835"/>
                <w14:checkbox>
                  <w14:checked w14:val="0"/>
                  <w14:checkedState w14:val="2612" w14:font="MS Gothic"/>
                  <w14:uncheckedState w14:val="2610" w14:font="MS Gothic"/>
                </w14:checkbox>
              </w:sdtPr>
              <w:sdtEndPr/>
              <w:sdtContent>
                <w:r w:rsidR="00E11E07" w:rsidRPr="00DE0808">
                  <w:rPr>
                    <w:rFonts w:ascii="MS Gothic" w:eastAsia="MS Gothic" w:hAnsi="MS Gothic" w:hint="eastAsia"/>
                    <w:sz w:val="21"/>
                    <w:szCs w:val="21"/>
                  </w:rPr>
                  <w:t>☐</w:t>
                </w:r>
              </w:sdtContent>
            </w:sdt>
            <w:r w:rsidR="0032538D" w:rsidRPr="00DE0808">
              <w:rPr>
                <w:sz w:val="21"/>
                <w:szCs w:val="21"/>
              </w:rPr>
              <w:t xml:space="preserve">  партнер торгової компанії</w:t>
            </w:r>
          </w:p>
          <w:p w14:paraId="2DDA39C7"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1569418913"/>
                <w14:checkbox>
                  <w14:checked w14:val="0"/>
                  <w14:checkedState w14:val="2612" w14:font="MS Gothic"/>
                  <w14:uncheckedState w14:val="2610" w14:font="MS Gothic"/>
                </w14:checkbox>
              </w:sdtPr>
              <w:sdtEndPr/>
              <w:sdtContent>
                <w:r w:rsidR="00637173" w:rsidRPr="00DE0808">
                  <w:rPr>
                    <w:rFonts w:ascii="MS Gothic" w:eastAsia="MS Gothic" w:hAnsi="MS Gothic" w:hint="eastAsia"/>
                    <w:sz w:val="21"/>
                    <w:szCs w:val="21"/>
                  </w:rPr>
                  <w:t>☐</w:t>
                </w:r>
              </w:sdtContent>
            </w:sdt>
            <w:r w:rsidR="0032538D" w:rsidRPr="00DE0808">
              <w:rPr>
                <w:sz w:val="21"/>
                <w:szCs w:val="21"/>
              </w:rPr>
              <w:t xml:space="preserve">  керуючий торгової компанії</w:t>
            </w:r>
          </w:p>
          <w:p w14:paraId="27E75093"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1252013485"/>
                <w14:checkbox>
                  <w14:checked w14:val="0"/>
                  <w14:checkedState w14:val="2612" w14:font="MS Gothic"/>
                  <w14:uncheckedState w14:val="2610" w14:font="MS Gothic"/>
                </w14:checkbox>
              </w:sdtPr>
              <w:sdtEndPr/>
              <w:sdtContent>
                <w:r w:rsidR="00637173" w:rsidRPr="00DE0808">
                  <w:rPr>
                    <w:rFonts w:ascii="MS Gothic" w:eastAsia="MS Gothic" w:hAnsi="MS Gothic" w:hint="eastAsia"/>
                    <w:sz w:val="21"/>
                    <w:szCs w:val="21"/>
                  </w:rPr>
                  <w:t>☐</w:t>
                </w:r>
              </w:sdtContent>
            </w:sdt>
            <w:r w:rsidR="0032538D" w:rsidRPr="00DE0808">
              <w:rPr>
                <w:sz w:val="21"/>
                <w:szCs w:val="21"/>
              </w:rPr>
              <w:t xml:space="preserve"> член наглядової ради торгової компанії</w:t>
            </w:r>
          </w:p>
          <w:p w14:paraId="700AE39A"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451487915"/>
                <w14:checkbox>
                  <w14:checked w14:val="0"/>
                  <w14:checkedState w14:val="2612" w14:font="MS Gothic"/>
                  <w14:uncheckedState w14:val="2610" w14:font="MS Gothic"/>
                </w14:checkbox>
              </w:sdtPr>
              <w:sdtEndPr/>
              <w:sdtContent>
                <w:r w:rsidR="00637173" w:rsidRPr="00DE0808">
                  <w:rPr>
                    <w:rFonts w:ascii="MS Gothic" w:eastAsia="MS Gothic" w:hAnsi="MS Gothic" w:hint="eastAsia"/>
                    <w:sz w:val="21"/>
                    <w:szCs w:val="21"/>
                  </w:rPr>
                  <w:t>☐</w:t>
                </w:r>
              </w:sdtContent>
            </w:sdt>
            <w:r w:rsidR="0032538D" w:rsidRPr="00DE0808">
              <w:rPr>
                <w:sz w:val="21"/>
                <w:szCs w:val="21"/>
              </w:rPr>
              <w:t xml:space="preserve"> член правління торгової компанії</w:t>
            </w:r>
          </w:p>
          <w:p w14:paraId="6CCA80BB"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502824879"/>
                <w14:checkbox>
                  <w14:checked w14:val="0"/>
                  <w14:checkedState w14:val="2612" w14:font="MS Gothic"/>
                  <w14:uncheckedState w14:val="2610" w14:font="MS Gothic"/>
                </w14:checkbox>
              </w:sdtPr>
              <w:sdtEndPr/>
              <w:sdtContent>
                <w:r w:rsidR="00637173" w:rsidRPr="00DE0808">
                  <w:rPr>
                    <w:rFonts w:ascii="MS Gothic" w:eastAsia="MS Gothic" w:hAnsi="MS Gothic" w:hint="eastAsia"/>
                    <w:sz w:val="21"/>
                    <w:szCs w:val="21"/>
                  </w:rPr>
                  <w:t>☐</w:t>
                </w:r>
              </w:sdtContent>
            </w:sdt>
            <w:r w:rsidR="0032538D" w:rsidRPr="00DE0808">
              <w:rPr>
                <w:sz w:val="21"/>
                <w:szCs w:val="21"/>
              </w:rPr>
              <w:t xml:space="preserve"> особа, яка здійснює діяльність на підставі дозволу на підприємницьку діяльність</w:t>
            </w:r>
          </w:p>
          <w:p w14:paraId="2FB97474"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2053992194"/>
                <w14:checkbox>
                  <w14:checked w14:val="0"/>
                  <w14:checkedState w14:val="2612" w14:font="MS Gothic"/>
                  <w14:uncheckedState w14:val="2610" w14:font="MS Gothic"/>
                </w14:checkbox>
              </w:sdtPr>
              <w:sdtEndPr/>
              <w:sdtContent>
                <w:r w:rsidR="00637173" w:rsidRPr="00DE0808">
                  <w:rPr>
                    <w:rFonts w:ascii="MS Gothic" w:eastAsia="MS Gothic" w:hAnsi="MS Gothic" w:hint="eastAsia"/>
                    <w:sz w:val="21"/>
                    <w:szCs w:val="21"/>
                  </w:rPr>
                  <w:t>☐</w:t>
                </w:r>
              </w:sdtContent>
            </w:sdt>
            <w:r w:rsidR="0032538D" w:rsidRPr="00DE0808">
              <w:rPr>
                <w:sz w:val="21"/>
                <w:szCs w:val="21"/>
              </w:rPr>
              <w:t xml:space="preserve"> особа, яка здійснює діяльність на підставі спеціального закону</w:t>
            </w:r>
            <w:r w:rsidR="00637173" w:rsidRPr="00DE0808">
              <w:rPr>
                <w:rStyle w:val="Odkaznapoznmkupodiarou"/>
                <w:sz w:val="21"/>
                <w:szCs w:val="21"/>
                <w:lang w:eastAsia="cs-CZ"/>
              </w:rPr>
              <w:footnoteReference w:id="10"/>
            </w:r>
          </w:p>
          <w:p w14:paraId="78B55CFB"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1429275505"/>
                <w14:checkbox>
                  <w14:checked w14:val="0"/>
                  <w14:checkedState w14:val="2612" w14:font="MS Gothic"/>
                  <w14:uncheckedState w14:val="2610" w14:font="MS Gothic"/>
                </w14:checkbox>
              </w:sdtPr>
              <w:sdtEndPr/>
              <w:sdtContent>
                <w:r w:rsidR="00637173" w:rsidRPr="00DE0808">
                  <w:rPr>
                    <w:rFonts w:ascii="MS Gothic" w:eastAsia="MS Gothic" w:hAnsi="MS Gothic" w:hint="eastAsia"/>
                    <w:sz w:val="21"/>
                    <w:szCs w:val="21"/>
                  </w:rPr>
                  <w:t>☐</w:t>
                </w:r>
              </w:sdtContent>
            </w:sdt>
            <w:r w:rsidR="0032538D" w:rsidRPr="00DE0808">
              <w:rPr>
                <w:sz w:val="21"/>
                <w:szCs w:val="21"/>
              </w:rPr>
              <w:t xml:space="preserve"> виконавець сільськогосподарського виробництва відповідно до спеціального регулювання</w:t>
            </w:r>
            <w:r w:rsidR="00637173" w:rsidRPr="00DE0808">
              <w:rPr>
                <w:rStyle w:val="Odkaznapoznmkupodiarou"/>
                <w:sz w:val="21"/>
                <w:szCs w:val="21"/>
                <w:lang w:eastAsia="cs-CZ"/>
              </w:rPr>
              <w:footnoteReference w:id="11"/>
            </w:r>
          </w:p>
          <w:p w14:paraId="60BCF707"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342634000"/>
                <w14:checkbox>
                  <w14:checked w14:val="0"/>
                  <w14:checkedState w14:val="2612" w14:font="MS Gothic"/>
                  <w14:uncheckedState w14:val="2610" w14:font="MS Gothic"/>
                </w14:checkbox>
              </w:sdtPr>
              <w:sdtEndPr/>
              <w:sdtContent>
                <w:r w:rsidR="00637173" w:rsidRPr="00DE0808">
                  <w:rPr>
                    <w:rFonts w:ascii="MS Gothic" w:eastAsia="MS Gothic" w:hAnsi="MS Gothic" w:hint="eastAsia"/>
                    <w:sz w:val="21"/>
                    <w:szCs w:val="21"/>
                  </w:rPr>
                  <w:t>☐</w:t>
                </w:r>
              </w:sdtContent>
            </w:sdt>
            <w:r w:rsidR="0032538D" w:rsidRPr="00DE0808">
              <w:rPr>
                <w:sz w:val="21"/>
                <w:szCs w:val="21"/>
              </w:rPr>
              <w:t xml:space="preserve"> виконавець діяльності агентства тимчасового працевлаштування відповідно до § 29</w:t>
            </w:r>
          </w:p>
          <w:p w14:paraId="4C5DAC79" w14:textId="77777777" w:rsidR="00637173" w:rsidRPr="00DE0808" w:rsidRDefault="00816C32" w:rsidP="00637173">
            <w:pPr>
              <w:pStyle w:val="Odsekzoznamu"/>
              <w:tabs>
                <w:tab w:val="left" w:pos="804"/>
              </w:tabs>
              <w:ind w:left="391"/>
              <w:rPr>
                <w:sz w:val="21"/>
                <w:szCs w:val="21"/>
              </w:rPr>
            </w:pPr>
            <w:sdt>
              <w:sdtPr>
                <w:rPr>
                  <w:rFonts w:ascii="MS Gothic" w:eastAsia="MS Gothic" w:hAnsi="MS Gothic" w:hint="eastAsia"/>
                  <w:sz w:val="21"/>
                  <w:szCs w:val="21"/>
                </w:rPr>
                <w:id w:val="1578784598"/>
                <w14:checkbox>
                  <w14:checked w14:val="0"/>
                  <w14:checkedState w14:val="2612" w14:font="MS Gothic"/>
                  <w14:uncheckedState w14:val="2610" w14:font="MS Gothic"/>
                </w14:checkbox>
              </w:sdtPr>
              <w:sdtEndPr/>
              <w:sdtContent>
                <w:r w:rsidR="00637173" w:rsidRPr="00DE0808">
                  <w:rPr>
                    <w:rFonts w:ascii="MS Gothic" w:eastAsia="MS Gothic" w:hAnsi="MS Gothic" w:hint="eastAsia"/>
                    <w:sz w:val="21"/>
                    <w:szCs w:val="21"/>
                  </w:rPr>
                  <w:t>☐</w:t>
                </w:r>
              </w:sdtContent>
            </w:sdt>
            <w:r w:rsidR="0032538D" w:rsidRPr="00DE0808">
              <w:rPr>
                <w:sz w:val="21"/>
                <w:szCs w:val="21"/>
              </w:rPr>
              <w:t xml:space="preserve"> виконавець діяльності агентства підтримуваного працевлаштування відповідно до § 58</w:t>
            </w:r>
          </w:p>
          <w:p w14:paraId="40AE6B22" w14:textId="460008EB" w:rsidR="00637173" w:rsidRPr="00DE0808" w:rsidRDefault="00637173" w:rsidP="00661FCB">
            <w:pPr>
              <w:ind w:left="22"/>
              <w:jc w:val="both"/>
              <w:rPr>
                <w:sz w:val="21"/>
                <w:szCs w:val="21"/>
              </w:rPr>
            </w:pPr>
            <w:r w:rsidRPr="00DE0808">
              <w:rPr>
                <w:sz w:val="21"/>
                <w:szCs w:val="21"/>
              </w:rPr>
              <w:t>Водночас заявляю, що я не був оштрафований за порушення заборони на нелегальне працевлаштування протягом двох років до подання цієї заявки, а також у мене немає жодних незадоволених претензій, що випливають з трудових відносин, з боку моїх працівників.</w:t>
            </w:r>
          </w:p>
          <w:p w14:paraId="7E50D4A2" w14:textId="77777777" w:rsidR="00637173" w:rsidRPr="00DE0808" w:rsidRDefault="00637173" w:rsidP="00661FCB">
            <w:pPr>
              <w:ind w:left="22"/>
              <w:jc w:val="both"/>
              <w:rPr>
                <w:sz w:val="21"/>
                <w:szCs w:val="21"/>
              </w:rPr>
            </w:pPr>
            <w:r w:rsidRPr="00DE0808">
              <w:rPr>
                <w:sz w:val="21"/>
                <w:szCs w:val="21"/>
              </w:rPr>
              <w:t>Мені присвоєно такі ідентифікаційні дані</w:t>
            </w:r>
            <w:r w:rsidRPr="00DE0808">
              <w:rPr>
                <w:rStyle w:val="Odkaznapoznmkupodiarou"/>
                <w:sz w:val="21"/>
                <w:szCs w:val="21"/>
                <w:lang w:eastAsia="cs-CZ"/>
              </w:rPr>
              <w:footnoteReference w:id="12"/>
            </w:r>
            <w:r w:rsidRPr="00DE0808">
              <w:rPr>
                <w:sz w:val="21"/>
                <w:szCs w:val="21"/>
              </w:rPr>
              <w:t>:</w:t>
            </w:r>
          </w:p>
          <w:p w14:paraId="7DFA5085" w14:textId="77777777" w:rsidR="00637173" w:rsidRPr="00E808BA" w:rsidRDefault="00637173" w:rsidP="00637173">
            <w:pPr>
              <w:ind w:left="159"/>
              <w:rPr>
                <w:b/>
                <w:sz w:val="4"/>
                <w:szCs w:val="4"/>
                <w:lang w:eastAsia="cs-CZ"/>
              </w:rPr>
            </w:pPr>
          </w:p>
          <w:p w14:paraId="06F00052" w14:textId="77777777" w:rsidR="00606BF9" w:rsidRPr="00637173" w:rsidRDefault="00637173" w:rsidP="00661FCB">
            <w:pPr>
              <w:ind w:left="22"/>
              <w:rPr>
                <w:b/>
                <w:sz w:val="24"/>
                <w:szCs w:val="24"/>
              </w:rPr>
            </w:pPr>
            <w:r>
              <w:rPr>
                <w:b/>
                <w:sz w:val="24"/>
                <w:szCs w:val="24"/>
              </w:rPr>
              <w:t xml:space="preserve">ІНО (IČO): </w:t>
            </w:r>
            <w:r>
              <w:rPr>
                <w:b/>
                <w:sz w:val="24"/>
                <w:szCs w:val="24"/>
              </w:rPr>
              <w:tab/>
              <w:t xml:space="preserve">                                                  ІН платника податків (DIČ):</w:t>
            </w:r>
          </w:p>
        </w:tc>
      </w:tr>
      <w:tr w:rsidR="00606BF9" w14:paraId="072B1D58"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1"/>
          <w:jc w:val="center"/>
        </w:trPr>
        <w:tc>
          <w:tcPr>
            <w:tcW w:w="9151" w:type="dxa"/>
            <w:gridSpan w:val="5"/>
            <w:tcBorders>
              <w:bottom w:val="single" w:sz="4" w:space="0" w:color="auto"/>
            </w:tcBorders>
            <w:noWrap/>
          </w:tcPr>
          <w:p w14:paraId="4C03618C" w14:textId="77777777" w:rsidR="00606BF9" w:rsidRPr="00DE0808" w:rsidRDefault="00606BF9" w:rsidP="00890091">
            <w:pPr>
              <w:spacing w:before="120" w:after="120"/>
              <w:jc w:val="both"/>
              <w:rPr>
                <w:sz w:val="16"/>
                <w:szCs w:val="16"/>
              </w:rPr>
            </w:pPr>
            <w:r w:rsidRPr="00DE0808">
              <w:rPr>
                <w:sz w:val="16"/>
                <w:szCs w:val="16"/>
              </w:rPr>
              <w:t>Цим я заявляю, що всі дані, вказані в цій заяві, є правдивими, і в разі надання неправдивих даних я усвідомлюю правові наслідки відповідно до § 21 абз.1, пп. f) Закону № 372/1990 Зб. «Про правопорушення», з урахуванням нової редакції нормативно-правових актів і § 221, § 225, § 261 Закону № 300/2005 Зб. з. Кримінального кодексу, з урахуванням нової редакції нормативно-правових актів.</w:t>
            </w:r>
          </w:p>
          <w:p w14:paraId="38C20AF5" w14:textId="77777777" w:rsidR="00606BF9" w:rsidRPr="00E808BA" w:rsidRDefault="00606BF9" w:rsidP="00E24F84">
            <w:pPr>
              <w:jc w:val="both"/>
              <w:rPr>
                <w:sz w:val="18"/>
                <w:szCs w:val="24"/>
              </w:rPr>
            </w:pPr>
            <w:r w:rsidRPr="00DE0808">
              <w:rPr>
                <w:sz w:val="16"/>
                <w:szCs w:val="16"/>
              </w:rPr>
              <w:t>Своїм підписом я підтверджую, що мені відомо, що у разі підтвердження неправдивих даних, наведених у цій заяві, я зобов’язаний на вимогу постачальника фінансового внеску (Управління праці, соціальних питань та сім’ї) повернути наданий фінансовий внесок відповідно до § 31 абз. 1, пп. g) Закону № 523/2004 Зб. з «Про бюджетні правила державного управління та про внесення змін і доповнень до певних законів», з урахуванням нової редакції нормативно-правових актів, з подальшою санкцією згідно з § 31 абз. 6 цитованого закону.</w:t>
            </w:r>
          </w:p>
        </w:tc>
      </w:tr>
      <w:tr w:rsidR="00606BF9" w14:paraId="75DBA4D2" w14:textId="77777777" w:rsidTr="00E3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3777" w:type="dxa"/>
            <w:gridSpan w:val="2"/>
            <w:shd w:val="clear" w:color="auto" w:fill="auto"/>
            <w:noWrap/>
          </w:tcPr>
          <w:p w14:paraId="1C115F42" w14:textId="77777777" w:rsidR="00606BF9" w:rsidRPr="008D7CB8" w:rsidRDefault="00606BF9" w:rsidP="00890091">
            <w:pPr>
              <w:rPr>
                <w:sz w:val="22"/>
                <w:szCs w:val="24"/>
              </w:rPr>
            </w:pPr>
            <w:r>
              <w:rPr>
                <w:sz w:val="22"/>
                <w:szCs w:val="24"/>
              </w:rPr>
              <w:t>Дата</w:t>
            </w:r>
          </w:p>
          <w:p w14:paraId="618039D8" w14:textId="77777777" w:rsidR="00606BF9" w:rsidRPr="008D7CB8" w:rsidRDefault="00606BF9" w:rsidP="00890091">
            <w:pPr>
              <w:rPr>
                <w:sz w:val="22"/>
                <w:szCs w:val="24"/>
                <w:lang w:eastAsia="cs-CZ"/>
              </w:rPr>
            </w:pPr>
          </w:p>
        </w:tc>
        <w:tc>
          <w:tcPr>
            <w:tcW w:w="5374" w:type="dxa"/>
            <w:gridSpan w:val="3"/>
            <w:shd w:val="clear" w:color="auto" w:fill="auto"/>
          </w:tcPr>
          <w:p w14:paraId="0F380FA1" w14:textId="77777777" w:rsidR="00606BF9" w:rsidRPr="008D7CB8" w:rsidRDefault="00606BF9" w:rsidP="00890091">
            <w:pPr>
              <w:rPr>
                <w:sz w:val="22"/>
                <w:szCs w:val="24"/>
              </w:rPr>
            </w:pPr>
            <w:r>
              <w:rPr>
                <w:sz w:val="22"/>
                <w:szCs w:val="24"/>
              </w:rPr>
              <w:t>Підпис претендента на працевлаштування</w:t>
            </w:r>
          </w:p>
          <w:p w14:paraId="74BC4623" w14:textId="77777777" w:rsidR="00606BF9" w:rsidRPr="00E808BA" w:rsidRDefault="00606BF9" w:rsidP="00890091">
            <w:pPr>
              <w:rPr>
                <w:sz w:val="16"/>
                <w:szCs w:val="24"/>
                <w:lang w:eastAsia="cs-CZ"/>
              </w:rPr>
            </w:pPr>
          </w:p>
        </w:tc>
      </w:tr>
    </w:tbl>
    <w:p w14:paraId="064F1317" w14:textId="5053302D" w:rsidR="00A66B9C" w:rsidRDefault="00A66B9C" w:rsidP="00EA7208">
      <w:pPr>
        <w:pStyle w:val="Textpoznmkypodiarou"/>
      </w:pPr>
    </w:p>
    <w:p w14:paraId="226C1347" w14:textId="272C57F9" w:rsidR="009356C5" w:rsidRDefault="009356C5" w:rsidP="00EA7208">
      <w:pPr>
        <w:pStyle w:val="Textpoznmkypodiarou"/>
      </w:pPr>
    </w:p>
    <w:p w14:paraId="6B37A261" w14:textId="505D428C" w:rsidR="009356C5" w:rsidRDefault="009356C5" w:rsidP="00EA7208">
      <w:pPr>
        <w:pStyle w:val="Textpoznmkypodiarou"/>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7"/>
      </w:tblGrid>
      <w:tr w:rsidR="009356C5" w:rsidRPr="00786BCC" w14:paraId="6AE4AF48" w14:textId="77777777" w:rsidTr="00890091">
        <w:trPr>
          <w:trHeight w:val="20"/>
        </w:trPr>
        <w:tc>
          <w:tcPr>
            <w:tcW w:w="9217" w:type="dxa"/>
            <w:shd w:val="clear" w:color="auto" w:fill="D9D9D9" w:themeFill="background1" w:themeFillShade="D9"/>
            <w:vAlign w:val="center"/>
          </w:tcPr>
          <w:p w14:paraId="1558DB95" w14:textId="77777777" w:rsidR="009356C5" w:rsidRPr="00B92076" w:rsidRDefault="009356C5" w:rsidP="00890091">
            <w:pPr>
              <w:shd w:val="clear" w:color="auto" w:fill="D9D9D9" w:themeFill="background1" w:themeFillShade="D9"/>
              <w:spacing w:after="0" w:line="240" w:lineRule="auto"/>
              <w:jc w:val="center"/>
              <w:rPr>
                <w:rFonts w:ascii="Times New Roman" w:hAnsi="Times New Roman" w:cs="Times New Roman"/>
                <w:b/>
                <w:bCs/>
                <w:sz w:val="20"/>
                <w:szCs w:val="20"/>
              </w:rPr>
            </w:pPr>
            <w:r>
              <w:rPr>
                <w:rFonts w:ascii="Times New Roman" w:hAnsi="Times New Roman"/>
                <w:b/>
                <w:bCs/>
                <w:sz w:val="20"/>
                <w:szCs w:val="20"/>
              </w:rPr>
              <w:t>ОСНОВНА ІНФОРМАЦІЯ ДЛЯ ПРЕТЕНДЕНТА НА ПРАЦЕВЛАШТУВАННЯ</w:t>
            </w:r>
          </w:p>
          <w:p w14:paraId="0CEC9389" w14:textId="77777777" w:rsidR="009356C5" w:rsidRPr="00B92076" w:rsidRDefault="009356C5" w:rsidP="00890091">
            <w:pPr>
              <w:shd w:val="clear" w:color="auto" w:fill="D9D9D9" w:themeFill="background1" w:themeFillShade="D9"/>
              <w:spacing w:after="0" w:line="240" w:lineRule="auto"/>
              <w:jc w:val="center"/>
              <w:rPr>
                <w:rFonts w:ascii="Times New Roman" w:hAnsi="Times New Roman" w:cs="Times New Roman"/>
                <w:b/>
                <w:color w:val="FF0000"/>
                <w:sz w:val="20"/>
                <w:szCs w:val="20"/>
              </w:rPr>
            </w:pPr>
            <w:r>
              <w:rPr>
                <w:rFonts w:ascii="Times New Roman" w:hAnsi="Times New Roman"/>
                <w:b/>
                <w:bCs/>
                <w:sz w:val="20"/>
                <w:szCs w:val="20"/>
              </w:rPr>
              <w:t>ЩОДО НАДАННЯ ФІНАНСОВОГО ВНЕСКУ НА КУРС ПІДВИЩЕННЯ КВАЛІФІКАЦІЇ KOMPAS+</w:t>
            </w:r>
          </w:p>
        </w:tc>
      </w:tr>
      <w:tr w:rsidR="009356C5" w:rsidRPr="009356C5" w14:paraId="5630E015" w14:textId="77777777" w:rsidTr="00890091">
        <w:trPr>
          <w:trHeight w:val="20"/>
        </w:trPr>
        <w:tc>
          <w:tcPr>
            <w:tcW w:w="9217" w:type="dxa"/>
            <w:shd w:val="clear" w:color="000000" w:fill="FFFFFF"/>
          </w:tcPr>
          <w:p w14:paraId="6225460E" w14:textId="77777777" w:rsidR="009356C5" w:rsidRPr="009356C5" w:rsidRDefault="009356C5" w:rsidP="00890091">
            <w:pPr>
              <w:spacing w:after="40" w:line="240" w:lineRule="auto"/>
              <w:jc w:val="both"/>
              <w:rPr>
                <w:rFonts w:ascii="Times New Roman" w:hAnsi="Times New Roman" w:cs="Times New Roman"/>
                <w:b/>
                <w:sz w:val="17"/>
                <w:szCs w:val="17"/>
              </w:rPr>
            </w:pPr>
            <w:r>
              <w:rPr>
                <w:rFonts w:ascii="Times New Roman" w:hAnsi="Times New Roman"/>
                <w:b/>
                <w:bCs/>
                <w:sz w:val="17"/>
                <w:szCs w:val="17"/>
              </w:rPr>
              <w:t>Курс підвищення кваліфікації</w:t>
            </w:r>
            <w:r>
              <w:rPr>
                <w:rFonts w:ascii="Times New Roman" w:hAnsi="Times New Roman"/>
                <w:sz w:val="17"/>
                <w:szCs w:val="17"/>
              </w:rPr>
              <w:t xml:space="preserve"> </w:t>
            </w:r>
            <w:r>
              <w:rPr>
                <w:rFonts w:ascii="Times New Roman" w:hAnsi="Times New Roman"/>
                <w:b/>
                <w:bCs/>
                <w:sz w:val="17"/>
                <w:szCs w:val="17"/>
              </w:rPr>
              <w:t>– це підготовка претендента на працевлаштування</w:t>
            </w:r>
            <w:r>
              <w:rPr>
                <w:rFonts w:ascii="Times New Roman" w:hAnsi="Times New Roman"/>
                <w:sz w:val="17"/>
                <w:szCs w:val="17"/>
              </w:rPr>
              <w:t xml:space="preserve"> (далі – «ПнП»), </w:t>
            </w:r>
            <w:r>
              <w:rPr>
                <w:rFonts w:ascii="Times New Roman" w:hAnsi="Times New Roman"/>
                <w:b/>
                <w:bCs/>
                <w:sz w:val="17"/>
                <w:szCs w:val="17"/>
              </w:rPr>
              <w:t xml:space="preserve">до виходу на ринок праці за професією, за якою він бажає працювати після завершення курсу, з метою набуття обраних ключових компетенцій </w:t>
            </w:r>
            <w:r>
              <w:rPr>
                <w:rFonts w:ascii="Times New Roman" w:hAnsi="Times New Roman"/>
                <w:sz w:val="17"/>
                <w:szCs w:val="17"/>
              </w:rPr>
              <w:t xml:space="preserve">– комунікативних навичок (включно соціальних компетенцій), особистісного розвитку (включно управлінських та підприємницьких компетенцій), навичок роботи з комп'ютером, мовних навичок. Управління праці </w:t>
            </w:r>
            <w:r>
              <w:rPr>
                <w:rFonts w:ascii="Times New Roman" w:hAnsi="Times New Roman"/>
                <w:b/>
                <w:bCs/>
                <w:sz w:val="17"/>
                <w:szCs w:val="17"/>
              </w:rPr>
              <w:t>підтримує</w:t>
            </w:r>
            <w:r>
              <w:rPr>
                <w:rFonts w:ascii="Times New Roman" w:hAnsi="Times New Roman"/>
                <w:sz w:val="17"/>
                <w:szCs w:val="17"/>
              </w:rPr>
              <w:t xml:space="preserve"> шляхом надання фінансових внесків на курс підвищення кваліфікації курси, які проводяться</w:t>
            </w:r>
            <w:r>
              <w:rPr>
                <w:rFonts w:ascii="Times New Roman" w:hAnsi="Times New Roman"/>
                <w:b/>
                <w:bCs/>
                <w:sz w:val="17"/>
                <w:szCs w:val="17"/>
              </w:rPr>
              <w:t xml:space="preserve"> в очній, дистанційній або комбінованій формі.</w:t>
            </w:r>
            <w:r>
              <w:rPr>
                <w:rFonts w:ascii="Times New Roman" w:hAnsi="Times New Roman"/>
                <w:b/>
                <w:sz w:val="17"/>
                <w:szCs w:val="17"/>
              </w:rPr>
              <w:t xml:space="preserve"> </w:t>
            </w:r>
            <w:r>
              <w:rPr>
                <w:rFonts w:ascii="Times New Roman" w:hAnsi="Times New Roman"/>
                <w:sz w:val="17"/>
                <w:szCs w:val="17"/>
              </w:rPr>
              <w:t xml:space="preserve">Залежно від епідеміологічної ситуації, перевага може бути надана дистанційній формі курсів підвищення кваліфікації. </w:t>
            </w:r>
          </w:p>
          <w:p w14:paraId="4AFD6C50" w14:textId="592CBADA" w:rsidR="009356C5" w:rsidRPr="009356C5" w:rsidRDefault="009356C5" w:rsidP="00890091">
            <w:pPr>
              <w:spacing w:after="40" w:line="240" w:lineRule="auto"/>
              <w:jc w:val="both"/>
              <w:rPr>
                <w:rFonts w:ascii="Times New Roman" w:hAnsi="Times New Roman" w:cs="Times New Roman"/>
                <w:b/>
                <w:sz w:val="17"/>
                <w:szCs w:val="17"/>
              </w:rPr>
            </w:pPr>
            <w:r>
              <w:rPr>
                <w:rFonts w:ascii="Times New Roman" w:hAnsi="Times New Roman"/>
                <w:sz w:val="17"/>
                <w:szCs w:val="17"/>
              </w:rPr>
              <w:t xml:space="preserve">Управління праці не займається пошуком курсу підвищення кваліфікації для претендента на працевлаштування і не забезпечує зв'язок з постачальником курсу підвищення кваліфікації. У разі зацікавленості в отриманні фінансового внеску на курс підвищення кваліфікації претендент на працевлаштування сам обирає </w:t>
            </w:r>
            <w:r>
              <w:rPr>
                <w:rFonts w:ascii="Times New Roman" w:hAnsi="Times New Roman"/>
                <w:b/>
                <w:sz w:val="17"/>
                <w:szCs w:val="17"/>
              </w:rPr>
              <w:t>курс підвищення кваліфікації</w:t>
            </w:r>
            <w:r>
              <w:rPr>
                <w:rFonts w:ascii="Times New Roman" w:hAnsi="Times New Roman"/>
                <w:sz w:val="17"/>
                <w:szCs w:val="17"/>
              </w:rPr>
              <w:t xml:space="preserve"> </w:t>
            </w:r>
            <w:r>
              <w:rPr>
                <w:rFonts w:ascii="Times New Roman" w:hAnsi="Times New Roman"/>
                <w:i/>
                <w:sz w:val="17"/>
                <w:szCs w:val="17"/>
              </w:rPr>
              <w:t>(далі також «курс»)</w:t>
            </w:r>
            <w:r>
              <w:rPr>
                <w:rFonts w:ascii="Times New Roman" w:hAnsi="Times New Roman"/>
                <w:sz w:val="17"/>
                <w:szCs w:val="17"/>
              </w:rPr>
              <w:t xml:space="preserve"> і </w:t>
            </w:r>
            <w:r>
              <w:rPr>
                <w:rFonts w:ascii="Times New Roman" w:hAnsi="Times New Roman"/>
                <w:b/>
                <w:sz w:val="17"/>
                <w:szCs w:val="17"/>
              </w:rPr>
              <w:t>постачальника курсу підвищення кваліфікації,</w:t>
            </w:r>
            <w:r>
              <w:rPr>
                <w:rFonts w:ascii="Times New Roman" w:hAnsi="Times New Roman"/>
                <w:sz w:val="17"/>
                <w:szCs w:val="17"/>
              </w:rPr>
              <w:t xml:space="preserve"> який його реалізує. </w:t>
            </w:r>
            <w:r>
              <w:rPr>
                <w:rFonts w:ascii="Times New Roman" w:hAnsi="Times New Roman"/>
                <w:bCs/>
                <w:sz w:val="17"/>
                <w:szCs w:val="17"/>
              </w:rPr>
              <w:t xml:space="preserve">Після цього претендент на працевлаштування </w:t>
            </w:r>
            <w:r>
              <w:rPr>
                <w:rFonts w:ascii="Times New Roman" w:hAnsi="Times New Roman"/>
                <w:b/>
                <w:bCs/>
                <w:sz w:val="17"/>
                <w:szCs w:val="17"/>
              </w:rPr>
              <w:t>подає в Управлінні праці заявку на отримання внеску на курс підвищення кваліфікації</w:t>
            </w:r>
            <w:r>
              <w:rPr>
                <w:rFonts w:ascii="Times New Roman" w:hAnsi="Times New Roman"/>
                <w:bCs/>
                <w:sz w:val="17"/>
                <w:szCs w:val="17"/>
              </w:rPr>
              <w:t xml:space="preserve"> (</w:t>
            </w:r>
            <w:r>
              <w:rPr>
                <w:rFonts w:ascii="Times New Roman" w:hAnsi="Times New Roman"/>
                <w:bCs/>
                <w:i/>
                <w:iCs/>
                <w:sz w:val="17"/>
                <w:szCs w:val="17"/>
              </w:rPr>
              <w:t xml:space="preserve">далі </w:t>
            </w:r>
            <w:r w:rsidR="00DE3AD6">
              <w:rPr>
                <w:rFonts w:ascii="Times New Roman" w:hAnsi="Times New Roman"/>
                <w:bCs/>
                <w:i/>
                <w:iCs/>
                <w:sz w:val="17"/>
                <w:szCs w:val="17"/>
              </w:rPr>
              <w:t>–</w:t>
            </w:r>
            <w:r>
              <w:rPr>
                <w:rFonts w:ascii="Times New Roman" w:hAnsi="Times New Roman"/>
                <w:bCs/>
                <w:i/>
                <w:iCs/>
                <w:sz w:val="17"/>
                <w:szCs w:val="17"/>
              </w:rPr>
              <w:t xml:space="preserve"> «заявка»</w:t>
            </w:r>
            <w:r>
              <w:rPr>
                <w:rFonts w:ascii="Times New Roman" w:hAnsi="Times New Roman"/>
                <w:bCs/>
                <w:sz w:val="17"/>
                <w:szCs w:val="17"/>
              </w:rPr>
              <w:t xml:space="preserve">) на встановленому бланку, включно з додатками, </w:t>
            </w:r>
            <w:r>
              <w:rPr>
                <w:rFonts w:ascii="Times New Roman" w:hAnsi="Times New Roman"/>
                <w:b/>
                <w:bCs/>
                <w:sz w:val="17"/>
                <w:szCs w:val="17"/>
              </w:rPr>
              <w:t>не пізніше, ніж за 14 календарних днів до передбачуваного початку курсу.</w:t>
            </w:r>
            <w:r>
              <w:rPr>
                <w:rFonts w:ascii="Times New Roman" w:hAnsi="Times New Roman"/>
                <w:b/>
                <w:sz w:val="17"/>
                <w:szCs w:val="17"/>
              </w:rPr>
              <w:t xml:space="preserve"> </w:t>
            </w:r>
            <w:r>
              <w:rPr>
                <w:rFonts w:ascii="Times New Roman" w:hAnsi="Times New Roman"/>
                <w:sz w:val="17"/>
                <w:szCs w:val="17"/>
              </w:rPr>
              <w:t>Якщо претендент на працевлаштування не подає заявку в Управлінні праці особисто, а надсилає її, наприклад, поштою, то вирішальною є дата доставлення заявки в Управління праці.</w:t>
            </w:r>
            <w:r>
              <w:rPr>
                <w:rFonts w:ascii="Times New Roman" w:hAnsi="Times New Roman"/>
                <w:bCs/>
                <w:sz w:val="17"/>
                <w:szCs w:val="17"/>
              </w:rPr>
              <w:t xml:space="preserve"> </w:t>
            </w:r>
            <w:r>
              <w:rPr>
                <w:rFonts w:ascii="Times New Roman" w:hAnsi="Times New Roman"/>
                <w:b/>
                <w:sz w:val="17"/>
                <w:szCs w:val="17"/>
              </w:rPr>
              <w:t>Бланк заявки складається з двох основних частин:</w:t>
            </w:r>
          </w:p>
          <w:p w14:paraId="7731221C" w14:textId="77777777" w:rsidR="009356C5" w:rsidRPr="009356C5" w:rsidRDefault="009356C5" w:rsidP="009356C5">
            <w:pPr>
              <w:numPr>
                <w:ilvl w:val="0"/>
                <w:numId w:val="7"/>
              </w:numPr>
              <w:spacing w:after="40" w:line="240" w:lineRule="auto"/>
              <w:ind w:left="426" w:hanging="284"/>
              <w:jc w:val="both"/>
              <w:rPr>
                <w:rFonts w:ascii="Times New Roman" w:hAnsi="Times New Roman" w:cs="Times New Roman"/>
                <w:sz w:val="17"/>
                <w:szCs w:val="17"/>
              </w:rPr>
            </w:pPr>
            <w:r>
              <w:rPr>
                <w:rFonts w:ascii="Times New Roman" w:hAnsi="Times New Roman"/>
                <w:b/>
                <w:sz w:val="17"/>
                <w:szCs w:val="17"/>
              </w:rPr>
              <w:t>частина A</w:t>
            </w:r>
            <w:r>
              <w:rPr>
                <w:rFonts w:ascii="Times New Roman" w:hAnsi="Times New Roman"/>
                <w:sz w:val="17"/>
                <w:szCs w:val="17"/>
              </w:rPr>
              <w:t>, яку заповнює претендент на працевлаштування,</w:t>
            </w:r>
          </w:p>
          <w:p w14:paraId="32F67F56" w14:textId="77777777" w:rsidR="009356C5" w:rsidRPr="009356C5" w:rsidRDefault="009356C5" w:rsidP="009356C5">
            <w:pPr>
              <w:numPr>
                <w:ilvl w:val="0"/>
                <w:numId w:val="7"/>
              </w:numPr>
              <w:spacing w:after="40" w:line="240" w:lineRule="auto"/>
              <w:ind w:left="426" w:hanging="284"/>
              <w:jc w:val="both"/>
              <w:rPr>
                <w:rFonts w:ascii="Times New Roman" w:hAnsi="Times New Roman" w:cs="Times New Roman"/>
                <w:sz w:val="17"/>
                <w:szCs w:val="17"/>
              </w:rPr>
            </w:pPr>
            <w:r>
              <w:rPr>
                <w:rFonts w:ascii="Times New Roman" w:hAnsi="Times New Roman"/>
                <w:b/>
                <w:sz w:val="17"/>
                <w:szCs w:val="17"/>
              </w:rPr>
              <w:t>частина B</w:t>
            </w:r>
            <w:r>
              <w:rPr>
                <w:rFonts w:ascii="Times New Roman" w:hAnsi="Times New Roman"/>
                <w:sz w:val="17"/>
                <w:szCs w:val="17"/>
              </w:rPr>
              <w:t>, яку на вимогу претендента на працевлаштування заповнює і підтверджує обраний постачальник курсу підвищення кваліфікації.</w:t>
            </w:r>
          </w:p>
          <w:p w14:paraId="357FE720" w14:textId="77777777" w:rsidR="009356C5" w:rsidRPr="009356C5" w:rsidRDefault="009356C5" w:rsidP="00890091">
            <w:pPr>
              <w:spacing w:after="40" w:line="240" w:lineRule="auto"/>
              <w:jc w:val="both"/>
              <w:rPr>
                <w:rFonts w:ascii="Times New Roman" w:hAnsi="Times New Roman" w:cs="Times New Roman"/>
                <w:sz w:val="17"/>
                <w:szCs w:val="17"/>
              </w:rPr>
            </w:pPr>
            <w:r>
              <w:rPr>
                <w:rFonts w:ascii="Times New Roman" w:hAnsi="Times New Roman"/>
                <w:sz w:val="17"/>
                <w:szCs w:val="17"/>
              </w:rPr>
              <w:t>До заявки додається заява (</w:t>
            </w:r>
            <w:r>
              <w:rPr>
                <w:rFonts w:ascii="Times New Roman" w:hAnsi="Times New Roman"/>
                <w:i/>
                <w:iCs/>
                <w:sz w:val="17"/>
                <w:szCs w:val="17"/>
              </w:rPr>
              <w:t>Додаток 1</w:t>
            </w:r>
            <w:r>
              <w:rPr>
                <w:rFonts w:ascii="Times New Roman" w:hAnsi="Times New Roman"/>
                <w:sz w:val="17"/>
                <w:szCs w:val="17"/>
              </w:rPr>
              <w:t>),  в якій претендент на працевлаштування вказує, чи до внесення у список претендентів на працевлаштування він займався підприємництвом або здійснював самостійну прибуткову діяльність, або не займався підприємництвом чи не здійснював самостійну прибуткову діяльність.</w:t>
            </w:r>
          </w:p>
          <w:p w14:paraId="06D28B26" w14:textId="564C4D81" w:rsidR="009356C5" w:rsidRPr="009356C5" w:rsidRDefault="009356C5" w:rsidP="00A86D66">
            <w:pPr>
              <w:spacing w:after="40" w:line="240" w:lineRule="auto"/>
              <w:jc w:val="both"/>
              <w:rPr>
                <w:rFonts w:ascii="Times New Roman" w:hAnsi="Times New Roman" w:cs="Times New Roman"/>
                <w:b/>
                <w:bCs/>
                <w:sz w:val="17"/>
                <w:szCs w:val="17"/>
              </w:rPr>
            </w:pPr>
            <w:r>
              <w:rPr>
                <w:rFonts w:ascii="Times New Roman" w:hAnsi="Times New Roman"/>
                <w:bCs/>
                <w:sz w:val="17"/>
                <w:szCs w:val="17"/>
              </w:rPr>
              <w:t xml:space="preserve">Оскільки </w:t>
            </w:r>
            <w:r>
              <w:rPr>
                <w:rFonts w:ascii="Times New Roman" w:hAnsi="Times New Roman"/>
                <w:b/>
                <w:bCs/>
                <w:sz w:val="17"/>
                <w:szCs w:val="17"/>
              </w:rPr>
              <w:t>на отримання фінансового внеску на курс підвищення кваліфікації не існує законного права</w:t>
            </w:r>
            <w:r>
              <w:rPr>
                <w:rFonts w:ascii="Times New Roman" w:hAnsi="Times New Roman"/>
                <w:bCs/>
                <w:sz w:val="17"/>
                <w:szCs w:val="17"/>
              </w:rPr>
              <w:t xml:space="preserve">, він не може бути автоматично наданий кожному претенденту на працевлаштування, який подасть заявку. Управління праці </w:t>
            </w:r>
            <w:r>
              <w:rPr>
                <w:rFonts w:ascii="Times New Roman" w:hAnsi="Times New Roman"/>
                <w:b/>
                <w:bCs/>
                <w:sz w:val="17"/>
                <w:szCs w:val="17"/>
              </w:rPr>
              <w:t>оцінює кожну заявку індивідуально</w:t>
            </w:r>
            <w:r w:rsidRPr="009356C5">
              <w:rPr>
                <w:rStyle w:val="Odkaznapoznmkupodiarou"/>
                <w:rFonts w:ascii="Times New Roman" w:hAnsi="Times New Roman" w:cs="Times New Roman"/>
                <w:b/>
                <w:bCs/>
                <w:sz w:val="17"/>
                <w:szCs w:val="17"/>
              </w:rPr>
              <w:footnoteReference w:id="13"/>
            </w:r>
            <w:r>
              <w:rPr>
                <w:rFonts w:ascii="Times New Roman" w:hAnsi="Times New Roman"/>
                <w:b/>
                <w:bCs/>
                <w:sz w:val="17"/>
                <w:szCs w:val="17"/>
              </w:rPr>
              <w:t xml:space="preserve"> щоб перевірити, чи дотримані наступні умови та критерії.</w:t>
            </w:r>
          </w:p>
        </w:tc>
      </w:tr>
    </w:tbl>
    <w:p w14:paraId="2C117712" w14:textId="77777777" w:rsidR="009356C5" w:rsidRPr="009356C5" w:rsidRDefault="009356C5" w:rsidP="009356C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7"/>
        <w:gridCol w:w="1842"/>
        <w:gridCol w:w="6088"/>
      </w:tblGrid>
      <w:tr w:rsidR="009356C5" w:rsidRPr="009356C5" w14:paraId="062065A8" w14:textId="77777777" w:rsidTr="00890091">
        <w:trPr>
          <w:trHeight w:val="20"/>
        </w:trPr>
        <w:tc>
          <w:tcPr>
            <w:tcW w:w="9217" w:type="dxa"/>
            <w:gridSpan w:val="4"/>
            <w:shd w:val="clear" w:color="auto" w:fill="D9D9D9" w:themeFill="background1" w:themeFillShade="D9"/>
            <w:vAlign w:val="center"/>
          </w:tcPr>
          <w:p w14:paraId="3511C787" w14:textId="77777777" w:rsidR="009356C5" w:rsidRPr="009356C5" w:rsidRDefault="009356C5" w:rsidP="00890091">
            <w:pPr>
              <w:spacing w:after="0" w:line="240" w:lineRule="auto"/>
              <w:jc w:val="center"/>
              <w:rPr>
                <w:rFonts w:ascii="Times New Roman" w:hAnsi="Times New Roman" w:cs="Times New Roman"/>
                <w:b/>
                <w:sz w:val="18"/>
                <w:szCs w:val="17"/>
              </w:rPr>
            </w:pPr>
            <w:r>
              <w:rPr>
                <w:rFonts w:ascii="Times New Roman" w:hAnsi="Times New Roman"/>
                <w:b/>
                <w:sz w:val="18"/>
                <w:szCs w:val="17"/>
              </w:rPr>
              <w:t>ЧАСТИНА А.</w:t>
            </w:r>
          </w:p>
        </w:tc>
      </w:tr>
      <w:tr w:rsidR="009356C5" w:rsidRPr="009356C5" w14:paraId="2AD588E7" w14:textId="77777777" w:rsidTr="00890091">
        <w:trPr>
          <w:trHeight w:val="20"/>
        </w:trPr>
        <w:tc>
          <w:tcPr>
            <w:tcW w:w="9217" w:type="dxa"/>
            <w:gridSpan w:val="4"/>
            <w:shd w:val="clear" w:color="auto" w:fill="F2F2F2" w:themeFill="background1" w:themeFillShade="F2"/>
            <w:vAlign w:val="center"/>
          </w:tcPr>
          <w:p w14:paraId="23E888D1" w14:textId="77777777" w:rsidR="009356C5" w:rsidRPr="009356C5" w:rsidRDefault="009356C5" w:rsidP="00890091">
            <w:pPr>
              <w:spacing w:after="0" w:line="240" w:lineRule="auto"/>
              <w:jc w:val="center"/>
              <w:rPr>
                <w:rFonts w:ascii="Times New Roman" w:hAnsi="Times New Roman" w:cs="Times New Roman"/>
                <w:b/>
                <w:sz w:val="17"/>
                <w:szCs w:val="17"/>
              </w:rPr>
            </w:pPr>
            <w:r>
              <w:rPr>
                <w:rFonts w:ascii="Times New Roman" w:hAnsi="Times New Roman"/>
                <w:b/>
                <w:sz w:val="18"/>
                <w:szCs w:val="17"/>
              </w:rPr>
              <w:t>УМОВИ ПОВНОТИ ПОДАНОЇ ЗАЯВКИ НА ФІНАНСОВИЙ ВНЕСОК</w:t>
            </w:r>
          </w:p>
        </w:tc>
      </w:tr>
      <w:tr w:rsidR="009356C5" w:rsidRPr="009356C5" w14:paraId="241CD107" w14:textId="77777777" w:rsidTr="00890091">
        <w:trPr>
          <w:trHeight w:val="20"/>
        </w:trPr>
        <w:tc>
          <w:tcPr>
            <w:tcW w:w="580" w:type="dxa"/>
            <w:shd w:val="clear" w:color="000000" w:fill="FFFFFF"/>
            <w:vAlign w:val="center"/>
          </w:tcPr>
          <w:p w14:paraId="5CF1CAA0" w14:textId="77777777" w:rsidR="009356C5" w:rsidRPr="009356C5" w:rsidRDefault="009356C5" w:rsidP="00890091">
            <w:pPr>
              <w:spacing w:after="0" w:line="240" w:lineRule="auto"/>
              <w:jc w:val="center"/>
              <w:rPr>
                <w:rFonts w:ascii="Times New Roman" w:hAnsi="Times New Roman" w:cs="Times New Roman"/>
                <w:sz w:val="17"/>
                <w:szCs w:val="17"/>
              </w:rPr>
            </w:pPr>
            <w:r>
              <w:rPr>
                <w:rFonts w:ascii="Times New Roman" w:hAnsi="Times New Roman"/>
                <w:sz w:val="17"/>
                <w:szCs w:val="17"/>
              </w:rPr>
              <w:t>1.</w:t>
            </w:r>
          </w:p>
        </w:tc>
        <w:tc>
          <w:tcPr>
            <w:tcW w:w="8637" w:type="dxa"/>
            <w:gridSpan w:val="3"/>
            <w:shd w:val="clear" w:color="000000" w:fill="FFFFFF"/>
            <w:vAlign w:val="center"/>
            <w:hideMark/>
          </w:tcPr>
          <w:p w14:paraId="42F74B9E" w14:textId="77777777" w:rsidR="009356C5" w:rsidRPr="009356C5" w:rsidRDefault="009356C5" w:rsidP="00890091">
            <w:pPr>
              <w:spacing w:after="0" w:line="240" w:lineRule="auto"/>
              <w:jc w:val="both"/>
              <w:rPr>
                <w:rFonts w:ascii="Times New Roman" w:hAnsi="Times New Roman" w:cs="Times New Roman"/>
                <w:sz w:val="17"/>
                <w:szCs w:val="17"/>
              </w:rPr>
            </w:pPr>
            <w:r>
              <w:rPr>
                <w:rFonts w:ascii="Times New Roman" w:hAnsi="Times New Roman"/>
                <w:sz w:val="17"/>
                <w:szCs w:val="17"/>
              </w:rPr>
              <w:t>Правильно заповнена заявка на встановленому бланку</w:t>
            </w:r>
          </w:p>
        </w:tc>
      </w:tr>
      <w:tr w:rsidR="009356C5" w:rsidRPr="009356C5" w14:paraId="20D0DFFE" w14:textId="77777777" w:rsidTr="00890091">
        <w:trPr>
          <w:trHeight w:val="20"/>
        </w:trPr>
        <w:tc>
          <w:tcPr>
            <w:tcW w:w="580" w:type="dxa"/>
            <w:shd w:val="clear" w:color="000000" w:fill="FFFFFF"/>
            <w:vAlign w:val="center"/>
          </w:tcPr>
          <w:p w14:paraId="008BD137" w14:textId="77777777" w:rsidR="009356C5" w:rsidRPr="009356C5" w:rsidRDefault="009356C5" w:rsidP="00890091">
            <w:pPr>
              <w:spacing w:after="0" w:line="240" w:lineRule="auto"/>
              <w:jc w:val="center"/>
              <w:rPr>
                <w:rFonts w:ascii="Times New Roman" w:hAnsi="Times New Roman" w:cs="Times New Roman"/>
                <w:sz w:val="17"/>
                <w:szCs w:val="17"/>
              </w:rPr>
            </w:pPr>
            <w:r>
              <w:rPr>
                <w:rFonts w:ascii="Times New Roman" w:hAnsi="Times New Roman"/>
                <w:sz w:val="17"/>
                <w:szCs w:val="17"/>
              </w:rPr>
              <w:t>2.</w:t>
            </w:r>
          </w:p>
        </w:tc>
        <w:tc>
          <w:tcPr>
            <w:tcW w:w="8637" w:type="dxa"/>
            <w:gridSpan w:val="3"/>
            <w:shd w:val="clear" w:color="000000" w:fill="FFFFFF"/>
            <w:vAlign w:val="center"/>
            <w:hideMark/>
          </w:tcPr>
          <w:p w14:paraId="0EE5CC07" w14:textId="77777777" w:rsidR="009356C5" w:rsidRPr="009356C5" w:rsidRDefault="009356C5" w:rsidP="00890091">
            <w:pPr>
              <w:spacing w:after="0" w:line="240" w:lineRule="auto"/>
              <w:jc w:val="both"/>
              <w:rPr>
                <w:rFonts w:ascii="Times New Roman" w:hAnsi="Times New Roman" w:cs="Times New Roman"/>
                <w:sz w:val="17"/>
                <w:szCs w:val="17"/>
              </w:rPr>
            </w:pPr>
            <w:r>
              <w:rPr>
                <w:rFonts w:ascii="Times New Roman" w:hAnsi="Times New Roman"/>
                <w:sz w:val="17"/>
                <w:szCs w:val="17"/>
              </w:rPr>
              <w:t xml:space="preserve">Заява заявника про те, що до взяття на облік претендентів на працевлаштування, він займався підприємництвом чи здійснював самостійну прибуткову діяльність або не займався підприємництвом чи не здійснював самостійну прибуткову діяльність </w:t>
            </w:r>
            <w:r>
              <w:rPr>
                <w:rFonts w:ascii="Times New Roman" w:hAnsi="Times New Roman"/>
                <w:i/>
                <w:iCs/>
                <w:sz w:val="17"/>
                <w:szCs w:val="17"/>
              </w:rPr>
              <w:t>(додаток №1 до заявки)</w:t>
            </w:r>
          </w:p>
        </w:tc>
      </w:tr>
      <w:tr w:rsidR="009356C5" w:rsidRPr="009356C5" w14:paraId="084988AA" w14:textId="77777777" w:rsidTr="00890091">
        <w:trPr>
          <w:trHeight w:val="20"/>
        </w:trPr>
        <w:tc>
          <w:tcPr>
            <w:tcW w:w="580" w:type="dxa"/>
            <w:shd w:val="clear" w:color="000000" w:fill="FFFFFF"/>
            <w:vAlign w:val="center"/>
          </w:tcPr>
          <w:p w14:paraId="082DE224" w14:textId="77777777" w:rsidR="009356C5" w:rsidRPr="009356C5" w:rsidRDefault="009356C5" w:rsidP="00890091">
            <w:pPr>
              <w:spacing w:after="0" w:line="240" w:lineRule="auto"/>
              <w:jc w:val="center"/>
              <w:rPr>
                <w:rFonts w:ascii="Times New Roman" w:hAnsi="Times New Roman" w:cs="Times New Roman"/>
                <w:sz w:val="17"/>
                <w:szCs w:val="17"/>
              </w:rPr>
            </w:pPr>
            <w:r>
              <w:rPr>
                <w:rFonts w:ascii="Times New Roman" w:hAnsi="Times New Roman"/>
                <w:sz w:val="17"/>
                <w:szCs w:val="17"/>
              </w:rPr>
              <w:t>3.</w:t>
            </w:r>
          </w:p>
        </w:tc>
        <w:tc>
          <w:tcPr>
            <w:tcW w:w="8637" w:type="dxa"/>
            <w:gridSpan w:val="3"/>
            <w:shd w:val="clear" w:color="000000" w:fill="FFFFFF"/>
            <w:vAlign w:val="center"/>
            <w:hideMark/>
          </w:tcPr>
          <w:p w14:paraId="63492627" w14:textId="77777777" w:rsidR="009356C5" w:rsidRPr="009356C5" w:rsidRDefault="009356C5" w:rsidP="00890091">
            <w:pPr>
              <w:spacing w:after="0" w:line="240" w:lineRule="auto"/>
              <w:jc w:val="both"/>
              <w:rPr>
                <w:rFonts w:ascii="Times New Roman" w:hAnsi="Times New Roman" w:cs="Times New Roman"/>
                <w:sz w:val="17"/>
                <w:szCs w:val="17"/>
              </w:rPr>
            </w:pPr>
            <w:r>
              <w:rPr>
                <w:rFonts w:ascii="Times New Roman" w:hAnsi="Times New Roman"/>
                <w:bCs/>
                <w:sz w:val="17"/>
                <w:szCs w:val="17"/>
              </w:rPr>
              <w:t>Дозвіл на здійснення освіти дорослих, позашкільної освітньої діяльності або аналогічних послуг, які належать до освіти претендента на працевлаштування.</w:t>
            </w:r>
          </w:p>
        </w:tc>
      </w:tr>
      <w:tr w:rsidR="009356C5" w:rsidRPr="009356C5" w14:paraId="7955B000" w14:textId="77777777" w:rsidTr="00890091">
        <w:trPr>
          <w:trHeight w:val="20"/>
        </w:trPr>
        <w:tc>
          <w:tcPr>
            <w:tcW w:w="580" w:type="dxa"/>
            <w:shd w:val="clear" w:color="000000" w:fill="FFFFFF"/>
            <w:vAlign w:val="center"/>
          </w:tcPr>
          <w:p w14:paraId="080C9F81" w14:textId="77777777" w:rsidR="009356C5" w:rsidRPr="009356C5" w:rsidRDefault="009356C5" w:rsidP="00890091">
            <w:pPr>
              <w:spacing w:after="0" w:line="240" w:lineRule="auto"/>
              <w:jc w:val="center"/>
              <w:rPr>
                <w:rFonts w:ascii="Times New Roman" w:hAnsi="Times New Roman" w:cs="Times New Roman"/>
                <w:sz w:val="17"/>
                <w:szCs w:val="17"/>
              </w:rPr>
            </w:pPr>
            <w:r>
              <w:rPr>
                <w:rFonts w:ascii="Times New Roman" w:hAnsi="Times New Roman"/>
                <w:sz w:val="17"/>
                <w:szCs w:val="17"/>
              </w:rPr>
              <w:t>4.</w:t>
            </w:r>
          </w:p>
        </w:tc>
        <w:tc>
          <w:tcPr>
            <w:tcW w:w="8637" w:type="dxa"/>
            <w:gridSpan w:val="3"/>
            <w:shd w:val="clear" w:color="000000" w:fill="FFFFFF"/>
            <w:vAlign w:val="center"/>
            <w:hideMark/>
          </w:tcPr>
          <w:p w14:paraId="674FBEC0" w14:textId="77777777" w:rsidR="009356C5" w:rsidRPr="009356C5" w:rsidRDefault="009356C5" w:rsidP="00890091">
            <w:pPr>
              <w:spacing w:after="0" w:line="240" w:lineRule="auto"/>
              <w:jc w:val="both"/>
              <w:rPr>
                <w:rFonts w:ascii="Times New Roman" w:hAnsi="Times New Roman" w:cs="Times New Roman"/>
                <w:sz w:val="17"/>
                <w:szCs w:val="17"/>
              </w:rPr>
            </w:pPr>
            <w:r>
              <w:rPr>
                <w:rFonts w:ascii="Times New Roman" w:hAnsi="Times New Roman"/>
                <w:sz w:val="17"/>
                <w:szCs w:val="17"/>
              </w:rPr>
              <w:t>Документ, що підтверджує можливість виходу на ринок праці</w:t>
            </w:r>
          </w:p>
        </w:tc>
      </w:tr>
      <w:tr w:rsidR="009356C5" w:rsidRPr="009356C5" w14:paraId="4DB5CA12" w14:textId="77777777" w:rsidTr="00890091">
        <w:trPr>
          <w:trHeight w:val="20"/>
        </w:trPr>
        <w:tc>
          <w:tcPr>
            <w:tcW w:w="1287" w:type="dxa"/>
            <w:gridSpan w:val="2"/>
            <w:vMerge w:val="restart"/>
            <w:shd w:val="clear" w:color="auto" w:fill="F2F2F2" w:themeFill="background1" w:themeFillShade="F2"/>
            <w:vAlign w:val="center"/>
          </w:tcPr>
          <w:p w14:paraId="674DF18D"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 xml:space="preserve">Якщо умови </w:t>
            </w:r>
          </w:p>
          <w:p w14:paraId="34388A50"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в частині А.</w:t>
            </w:r>
          </w:p>
        </w:tc>
        <w:tc>
          <w:tcPr>
            <w:tcW w:w="1842" w:type="dxa"/>
            <w:shd w:val="clear" w:color="auto" w:fill="F2F2F2" w:themeFill="background1" w:themeFillShade="F2"/>
            <w:vAlign w:val="center"/>
          </w:tcPr>
          <w:p w14:paraId="781EDB9A"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не будуть виконані,</w:t>
            </w:r>
          </w:p>
        </w:tc>
        <w:tc>
          <w:tcPr>
            <w:tcW w:w="6088" w:type="dxa"/>
            <w:shd w:val="clear" w:color="auto" w:fill="F2F2F2" w:themeFill="background1" w:themeFillShade="F2"/>
            <w:vAlign w:val="center"/>
          </w:tcPr>
          <w:p w14:paraId="52DB9A28"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заявка буде відхилена</w:t>
            </w:r>
          </w:p>
        </w:tc>
      </w:tr>
      <w:tr w:rsidR="009356C5" w:rsidRPr="009356C5" w14:paraId="7F0761C7" w14:textId="77777777" w:rsidTr="00890091">
        <w:trPr>
          <w:trHeight w:val="20"/>
        </w:trPr>
        <w:tc>
          <w:tcPr>
            <w:tcW w:w="1287" w:type="dxa"/>
            <w:gridSpan w:val="2"/>
            <w:vMerge/>
            <w:shd w:val="clear" w:color="auto" w:fill="F2F2F2" w:themeFill="background1" w:themeFillShade="F2"/>
            <w:vAlign w:val="center"/>
          </w:tcPr>
          <w:p w14:paraId="5215F0B3" w14:textId="77777777" w:rsidR="009356C5" w:rsidRPr="009356C5" w:rsidRDefault="009356C5" w:rsidP="00890091">
            <w:pPr>
              <w:spacing w:after="0" w:line="240" w:lineRule="auto"/>
              <w:rPr>
                <w:rFonts w:ascii="Times New Roman" w:hAnsi="Times New Roman" w:cs="Times New Roman"/>
                <w:b/>
                <w:sz w:val="17"/>
                <w:szCs w:val="17"/>
              </w:rPr>
            </w:pPr>
          </w:p>
        </w:tc>
        <w:tc>
          <w:tcPr>
            <w:tcW w:w="1842" w:type="dxa"/>
            <w:shd w:val="clear" w:color="auto" w:fill="F2F2F2" w:themeFill="background1" w:themeFillShade="F2"/>
            <w:vAlign w:val="center"/>
          </w:tcPr>
          <w:p w14:paraId="2EBFECE7"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будуть виконані,</w:t>
            </w:r>
          </w:p>
        </w:tc>
        <w:tc>
          <w:tcPr>
            <w:tcW w:w="6088" w:type="dxa"/>
            <w:shd w:val="clear" w:color="auto" w:fill="F2F2F2" w:themeFill="background1" w:themeFillShade="F2"/>
            <w:vAlign w:val="center"/>
          </w:tcPr>
          <w:p w14:paraId="13F026A6"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Управління праці продовжить оцінку частини B.1</w:t>
            </w:r>
          </w:p>
        </w:tc>
      </w:tr>
    </w:tbl>
    <w:p w14:paraId="593F0754" w14:textId="77777777" w:rsidR="009356C5" w:rsidRPr="009356C5" w:rsidRDefault="009356C5" w:rsidP="009356C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7"/>
        <w:gridCol w:w="1703"/>
        <w:gridCol w:w="6227"/>
      </w:tblGrid>
      <w:tr w:rsidR="009356C5" w:rsidRPr="009356C5" w14:paraId="0D942440" w14:textId="77777777" w:rsidTr="00890091">
        <w:trPr>
          <w:trHeight w:val="20"/>
        </w:trPr>
        <w:tc>
          <w:tcPr>
            <w:tcW w:w="9217" w:type="dxa"/>
            <w:gridSpan w:val="4"/>
            <w:shd w:val="clear" w:color="auto" w:fill="D9D9D9" w:themeFill="background1" w:themeFillShade="D9"/>
            <w:vAlign w:val="center"/>
          </w:tcPr>
          <w:p w14:paraId="6208FB0E" w14:textId="77777777" w:rsidR="009356C5" w:rsidRPr="009356C5" w:rsidRDefault="009356C5" w:rsidP="00890091">
            <w:pPr>
              <w:spacing w:after="0" w:line="240" w:lineRule="auto"/>
              <w:jc w:val="center"/>
              <w:rPr>
                <w:rFonts w:ascii="Times New Roman" w:eastAsia="Times New Roman" w:hAnsi="Times New Roman" w:cs="Times New Roman"/>
                <w:b/>
                <w:bCs/>
                <w:sz w:val="18"/>
                <w:szCs w:val="17"/>
              </w:rPr>
            </w:pPr>
            <w:r>
              <w:rPr>
                <w:rFonts w:ascii="Times New Roman" w:hAnsi="Times New Roman"/>
                <w:b/>
                <w:sz w:val="18"/>
                <w:szCs w:val="17"/>
              </w:rPr>
              <w:t>ЧАСТИНА B.1</w:t>
            </w:r>
          </w:p>
        </w:tc>
      </w:tr>
      <w:tr w:rsidR="009356C5" w:rsidRPr="009356C5" w14:paraId="2788FB91" w14:textId="77777777" w:rsidTr="00890091">
        <w:trPr>
          <w:trHeight w:val="20"/>
        </w:trPr>
        <w:tc>
          <w:tcPr>
            <w:tcW w:w="9217" w:type="dxa"/>
            <w:gridSpan w:val="4"/>
            <w:shd w:val="clear" w:color="auto" w:fill="F2F2F2" w:themeFill="background1" w:themeFillShade="F2"/>
            <w:vAlign w:val="center"/>
            <w:hideMark/>
          </w:tcPr>
          <w:p w14:paraId="073F6EC4" w14:textId="77777777" w:rsidR="009356C5" w:rsidRPr="009356C5" w:rsidRDefault="009356C5" w:rsidP="00890091">
            <w:pPr>
              <w:spacing w:after="0" w:line="240" w:lineRule="auto"/>
              <w:jc w:val="center"/>
              <w:rPr>
                <w:rFonts w:ascii="Times New Roman" w:eastAsia="Times New Roman" w:hAnsi="Times New Roman" w:cs="Times New Roman"/>
                <w:b/>
                <w:bCs/>
                <w:sz w:val="18"/>
                <w:szCs w:val="17"/>
              </w:rPr>
            </w:pPr>
            <w:r>
              <w:rPr>
                <w:rFonts w:ascii="Times New Roman" w:hAnsi="Times New Roman"/>
                <w:b/>
                <w:bCs/>
                <w:sz w:val="18"/>
                <w:szCs w:val="17"/>
              </w:rPr>
              <w:t xml:space="preserve">УМОВИ </w:t>
            </w:r>
            <w:r>
              <w:rPr>
                <w:rFonts w:ascii="Times New Roman" w:hAnsi="Times New Roman"/>
                <w:b/>
                <w:bCs/>
                <w:sz w:val="18"/>
                <w:szCs w:val="17"/>
                <w:shd w:val="clear" w:color="auto" w:fill="F2F2F2" w:themeFill="background1" w:themeFillShade="F2"/>
              </w:rPr>
              <w:t xml:space="preserve">ПРАВА НА НАДАННЯ ФІНАНСОВОГО ВНЕСКУ </w:t>
            </w:r>
          </w:p>
        </w:tc>
      </w:tr>
      <w:tr w:rsidR="009356C5" w:rsidRPr="009356C5" w14:paraId="38E18384" w14:textId="77777777" w:rsidTr="00890091">
        <w:trPr>
          <w:trHeight w:val="20"/>
        </w:trPr>
        <w:tc>
          <w:tcPr>
            <w:tcW w:w="580" w:type="dxa"/>
            <w:shd w:val="clear" w:color="auto" w:fill="auto"/>
            <w:vAlign w:val="center"/>
            <w:hideMark/>
          </w:tcPr>
          <w:p w14:paraId="4D27C384"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w:t>
            </w:r>
          </w:p>
        </w:tc>
        <w:tc>
          <w:tcPr>
            <w:tcW w:w="8637" w:type="dxa"/>
            <w:gridSpan w:val="3"/>
            <w:shd w:val="clear" w:color="000000" w:fill="FFFFFF"/>
            <w:vAlign w:val="center"/>
            <w:hideMark/>
          </w:tcPr>
          <w:p w14:paraId="098470A1"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Заявка подана не пізніше, ніж за 14 календарних днів до очікуваного початку курсу</w:t>
            </w:r>
          </w:p>
        </w:tc>
      </w:tr>
      <w:tr w:rsidR="009356C5" w:rsidRPr="009356C5" w14:paraId="6678E635" w14:textId="77777777" w:rsidTr="00890091">
        <w:trPr>
          <w:trHeight w:val="20"/>
        </w:trPr>
        <w:tc>
          <w:tcPr>
            <w:tcW w:w="580" w:type="dxa"/>
            <w:shd w:val="clear" w:color="auto" w:fill="auto"/>
            <w:vAlign w:val="center"/>
            <w:hideMark/>
          </w:tcPr>
          <w:p w14:paraId="3E7F2D2E"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c>
          <w:tcPr>
            <w:tcW w:w="8637" w:type="dxa"/>
            <w:gridSpan w:val="3"/>
            <w:shd w:val="clear" w:color="000000" w:fill="FFFFFF"/>
            <w:vAlign w:val="center"/>
            <w:hideMark/>
          </w:tcPr>
          <w:p w14:paraId="2FF50977" w14:textId="0BF0A401"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Заявник знаходиться в реєстрі претендентів на працевлаштування </w:t>
            </w:r>
            <w:r w:rsidR="00DE3AD6">
              <w:rPr>
                <w:rFonts w:ascii="Times New Roman" w:hAnsi="Times New Roman"/>
                <w:sz w:val="17"/>
                <w:szCs w:val="17"/>
              </w:rPr>
              <w:t>У</w:t>
            </w:r>
            <w:r>
              <w:rPr>
                <w:rFonts w:ascii="Times New Roman" w:hAnsi="Times New Roman"/>
                <w:sz w:val="17"/>
                <w:szCs w:val="17"/>
              </w:rPr>
              <w:t>правління на дозволеній території проекту (СР, крім Братиславського самоврядного краю)</w:t>
            </w:r>
          </w:p>
        </w:tc>
      </w:tr>
      <w:tr w:rsidR="009356C5" w:rsidRPr="009356C5" w14:paraId="75E81A70" w14:textId="77777777" w:rsidTr="00890091">
        <w:trPr>
          <w:trHeight w:val="20"/>
        </w:trPr>
        <w:tc>
          <w:tcPr>
            <w:tcW w:w="580" w:type="dxa"/>
            <w:shd w:val="clear" w:color="auto" w:fill="auto"/>
            <w:vAlign w:val="center"/>
            <w:hideMark/>
          </w:tcPr>
          <w:p w14:paraId="47246023"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c>
          <w:tcPr>
            <w:tcW w:w="8637" w:type="dxa"/>
            <w:gridSpan w:val="3"/>
            <w:shd w:val="clear" w:color="000000" w:fill="FFFFFF"/>
            <w:vAlign w:val="center"/>
            <w:hideMark/>
          </w:tcPr>
          <w:p w14:paraId="5988F33C"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має постійне місце проживання на дозволеній території проекту (СР, крім Братиславського самоврядного краю)</w:t>
            </w:r>
          </w:p>
        </w:tc>
      </w:tr>
      <w:tr w:rsidR="009356C5" w:rsidRPr="009356C5" w14:paraId="2752612C" w14:textId="77777777" w:rsidTr="00890091">
        <w:trPr>
          <w:trHeight w:val="20"/>
        </w:trPr>
        <w:tc>
          <w:tcPr>
            <w:tcW w:w="580" w:type="dxa"/>
            <w:vMerge w:val="restart"/>
            <w:shd w:val="clear" w:color="auto" w:fill="auto"/>
            <w:vAlign w:val="center"/>
            <w:hideMark/>
          </w:tcPr>
          <w:p w14:paraId="644B2C21"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4.</w:t>
            </w:r>
          </w:p>
        </w:tc>
        <w:tc>
          <w:tcPr>
            <w:tcW w:w="8637" w:type="dxa"/>
            <w:gridSpan w:val="3"/>
            <w:shd w:val="clear" w:color="000000" w:fill="FFFFFF"/>
            <w:vAlign w:val="center"/>
            <w:hideMark/>
          </w:tcPr>
          <w:p w14:paraId="32E8C821"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має, на основі оцінки постачальника, передумови та умови для проходження дистанційної форми курсу</w:t>
            </w:r>
          </w:p>
        </w:tc>
      </w:tr>
      <w:tr w:rsidR="009356C5" w:rsidRPr="009356C5" w14:paraId="37C91C41" w14:textId="77777777" w:rsidTr="00890091">
        <w:trPr>
          <w:trHeight w:val="20"/>
        </w:trPr>
        <w:tc>
          <w:tcPr>
            <w:tcW w:w="580" w:type="dxa"/>
            <w:vMerge/>
            <w:vAlign w:val="center"/>
            <w:hideMark/>
          </w:tcPr>
          <w:p w14:paraId="1E669DE4" w14:textId="77777777" w:rsidR="009356C5" w:rsidRPr="009356C5" w:rsidRDefault="009356C5" w:rsidP="00890091">
            <w:pPr>
              <w:spacing w:after="0" w:line="240" w:lineRule="auto"/>
              <w:rPr>
                <w:rFonts w:ascii="Times New Roman" w:eastAsia="Times New Roman" w:hAnsi="Times New Roman" w:cs="Times New Roman"/>
                <w:sz w:val="17"/>
                <w:szCs w:val="17"/>
                <w:lang w:eastAsia="sk-SK"/>
              </w:rPr>
            </w:pPr>
          </w:p>
        </w:tc>
        <w:tc>
          <w:tcPr>
            <w:tcW w:w="8637" w:type="dxa"/>
            <w:gridSpan w:val="3"/>
            <w:shd w:val="clear" w:color="000000" w:fill="FFFFFF"/>
            <w:vAlign w:val="center"/>
            <w:hideMark/>
          </w:tcPr>
          <w:p w14:paraId="61C4038D" w14:textId="77777777" w:rsidR="009356C5" w:rsidRPr="009356C5" w:rsidRDefault="009356C5" w:rsidP="00890091">
            <w:pPr>
              <w:spacing w:after="0" w:line="240" w:lineRule="auto"/>
              <w:rPr>
                <w:rFonts w:ascii="Times New Roman" w:eastAsia="Times New Roman" w:hAnsi="Times New Roman" w:cs="Times New Roman"/>
                <w:i/>
                <w:iCs/>
                <w:sz w:val="17"/>
                <w:szCs w:val="17"/>
              </w:rPr>
            </w:pPr>
            <w:r>
              <w:rPr>
                <w:rFonts w:ascii="Times New Roman" w:hAnsi="Times New Roman"/>
                <w:i/>
                <w:iCs/>
                <w:sz w:val="17"/>
                <w:szCs w:val="17"/>
              </w:rPr>
              <w:t xml:space="preserve">* підтверджується лише у разі застосування дистанційної або комбінованої форми </w:t>
            </w:r>
          </w:p>
        </w:tc>
      </w:tr>
      <w:tr w:rsidR="009356C5" w:rsidRPr="009356C5" w14:paraId="66F1B17D" w14:textId="77777777" w:rsidTr="00890091">
        <w:trPr>
          <w:trHeight w:val="20"/>
        </w:trPr>
        <w:tc>
          <w:tcPr>
            <w:tcW w:w="580" w:type="dxa"/>
            <w:shd w:val="clear" w:color="auto" w:fill="auto"/>
            <w:vAlign w:val="center"/>
            <w:hideMark/>
          </w:tcPr>
          <w:p w14:paraId="394DAFE6"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5.</w:t>
            </w:r>
          </w:p>
        </w:tc>
        <w:tc>
          <w:tcPr>
            <w:tcW w:w="8637" w:type="dxa"/>
            <w:gridSpan w:val="3"/>
            <w:shd w:val="clear" w:color="000000" w:fill="FFFFFF"/>
            <w:vAlign w:val="center"/>
            <w:hideMark/>
          </w:tcPr>
          <w:p w14:paraId="7461CC90" w14:textId="7B0FE714"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У претендент</w:t>
            </w:r>
            <w:r w:rsidR="00507835">
              <w:rPr>
                <w:rFonts w:ascii="Times New Roman" w:hAnsi="Times New Roman"/>
                <w:sz w:val="17"/>
                <w:szCs w:val="17"/>
              </w:rPr>
              <w:t>а</w:t>
            </w:r>
            <w:r>
              <w:rPr>
                <w:rFonts w:ascii="Times New Roman" w:hAnsi="Times New Roman"/>
                <w:sz w:val="17"/>
                <w:szCs w:val="17"/>
              </w:rPr>
              <w:t xml:space="preserve"> на працевлаштування немає тимчасових перешкод, які б заважали йому пройти курс  </w:t>
            </w:r>
          </w:p>
        </w:tc>
      </w:tr>
      <w:tr w:rsidR="009356C5" w:rsidRPr="009356C5" w14:paraId="0278E0D1" w14:textId="77777777" w:rsidTr="00890091">
        <w:trPr>
          <w:trHeight w:val="20"/>
        </w:trPr>
        <w:tc>
          <w:tcPr>
            <w:tcW w:w="580" w:type="dxa"/>
            <w:shd w:val="clear" w:color="auto" w:fill="auto"/>
            <w:vAlign w:val="center"/>
            <w:hideMark/>
          </w:tcPr>
          <w:p w14:paraId="6132E7F1"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6.</w:t>
            </w:r>
          </w:p>
        </w:tc>
        <w:tc>
          <w:tcPr>
            <w:tcW w:w="8637" w:type="dxa"/>
            <w:gridSpan w:val="3"/>
            <w:shd w:val="clear" w:color="000000" w:fill="FFFFFF"/>
            <w:vAlign w:val="center"/>
            <w:hideMark/>
          </w:tcPr>
          <w:p w14:paraId="78F8F917" w14:textId="01872139" w:rsidR="009356C5" w:rsidRPr="009356C5" w:rsidRDefault="009356C5" w:rsidP="00FC7C39">
            <w:pPr>
              <w:spacing w:after="0" w:line="240" w:lineRule="auto"/>
              <w:rPr>
                <w:rFonts w:ascii="Times New Roman" w:eastAsia="Times New Roman" w:hAnsi="Times New Roman" w:cs="Times New Roman"/>
                <w:sz w:val="17"/>
                <w:szCs w:val="17"/>
              </w:rPr>
            </w:pPr>
            <w:r>
              <w:rPr>
                <w:rFonts w:ascii="Times New Roman" w:hAnsi="Times New Roman"/>
                <w:sz w:val="17"/>
                <w:szCs w:val="17"/>
              </w:rPr>
              <w:t>Протягом попередніх 5 років Управління не відшкодовувало претенденту на працевлаштування витрати на такий самий курс підвищення кваліфікації</w:t>
            </w:r>
            <w:r>
              <w:rPr>
                <w:rFonts w:ascii="Times New Roman" w:hAnsi="Times New Roman"/>
                <w:bCs/>
                <w:sz w:val="17"/>
                <w:szCs w:val="17"/>
              </w:rPr>
              <w:t xml:space="preserve"> </w:t>
            </w:r>
          </w:p>
        </w:tc>
      </w:tr>
      <w:tr w:rsidR="009356C5" w:rsidRPr="009356C5" w14:paraId="2BC0C81D" w14:textId="77777777" w:rsidTr="00890091">
        <w:trPr>
          <w:trHeight w:val="20"/>
        </w:trPr>
        <w:tc>
          <w:tcPr>
            <w:tcW w:w="580" w:type="dxa"/>
            <w:shd w:val="clear" w:color="auto" w:fill="auto"/>
            <w:vAlign w:val="center"/>
            <w:hideMark/>
          </w:tcPr>
          <w:p w14:paraId="72557655"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7.</w:t>
            </w:r>
          </w:p>
        </w:tc>
        <w:tc>
          <w:tcPr>
            <w:tcW w:w="8637" w:type="dxa"/>
            <w:gridSpan w:val="3"/>
            <w:shd w:val="clear" w:color="000000" w:fill="FFFFFF"/>
            <w:vAlign w:val="center"/>
            <w:hideMark/>
          </w:tcPr>
          <w:p w14:paraId="53A994DD"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Управління не може забезпечити претенденту на працевлаштування курс з таким самим/подібним змістом в рамках інших проектів </w:t>
            </w:r>
          </w:p>
        </w:tc>
      </w:tr>
      <w:tr w:rsidR="009356C5" w:rsidRPr="009356C5" w14:paraId="61FC08AB" w14:textId="77777777" w:rsidTr="00890091">
        <w:trPr>
          <w:trHeight w:val="20"/>
        </w:trPr>
        <w:tc>
          <w:tcPr>
            <w:tcW w:w="580" w:type="dxa"/>
            <w:vMerge w:val="restart"/>
            <w:shd w:val="clear" w:color="auto" w:fill="auto"/>
            <w:vAlign w:val="center"/>
            <w:hideMark/>
          </w:tcPr>
          <w:p w14:paraId="1DC9D49B"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8.</w:t>
            </w:r>
          </w:p>
        </w:tc>
        <w:tc>
          <w:tcPr>
            <w:tcW w:w="8637" w:type="dxa"/>
            <w:gridSpan w:val="3"/>
            <w:shd w:val="clear" w:color="000000" w:fill="FFFFFF"/>
            <w:vAlign w:val="center"/>
            <w:hideMark/>
          </w:tcPr>
          <w:p w14:paraId="62EE1081" w14:textId="48462DEC" w:rsidR="009356C5" w:rsidRPr="009356C5" w:rsidRDefault="00A86D66"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Претендент на працевлаштування виконав умови, вказані у § 70 абз. 7 і 8 Закону «Про послуги з працевлаштування» </w:t>
            </w:r>
          </w:p>
        </w:tc>
      </w:tr>
      <w:tr w:rsidR="009356C5" w:rsidRPr="009356C5" w14:paraId="34178016" w14:textId="77777777" w:rsidTr="00890091">
        <w:trPr>
          <w:trHeight w:val="20"/>
        </w:trPr>
        <w:tc>
          <w:tcPr>
            <w:tcW w:w="580" w:type="dxa"/>
            <w:vMerge/>
            <w:vAlign w:val="center"/>
            <w:hideMark/>
          </w:tcPr>
          <w:p w14:paraId="1CE55FDD" w14:textId="77777777" w:rsidR="009356C5" w:rsidRPr="009356C5" w:rsidRDefault="009356C5" w:rsidP="00890091">
            <w:pPr>
              <w:spacing w:after="0" w:line="240" w:lineRule="auto"/>
              <w:rPr>
                <w:rFonts w:ascii="Times New Roman" w:eastAsia="Times New Roman" w:hAnsi="Times New Roman" w:cs="Times New Roman"/>
                <w:sz w:val="17"/>
                <w:szCs w:val="17"/>
                <w:lang w:eastAsia="sk-SK"/>
              </w:rPr>
            </w:pPr>
          </w:p>
        </w:tc>
        <w:tc>
          <w:tcPr>
            <w:tcW w:w="8637" w:type="dxa"/>
            <w:gridSpan w:val="3"/>
            <w:shd w:val="clear" w:color="000000" w:fill="FFFFFF"/>
            <w:vAlign w:val="center"/>
            <w:hideMark/>
          </w:tcPr>
          <w:p w14:paraId="269B6FA9" w14:textId="77777777" w:rsidR="009356C5" w:rsidRPr="009356C5" w:rsidRDefault="009356C5" w:rsidP="00890091">
            <w:pPr>
              <w:spacing w:after="0" w:line="240" w:lineRule="auto"/>
              <w:rPr>
                <w:rFonts w:ascii="Times New Roman" w:eastAsia="Times New Roman" w:hAnsi="Times New Roman" w:cs="Times New Roman"/>
                <w:i/>
                <w:iCs/>
                <w:sz w:val="17"/>
                <w:szCs w:val="17"/>
              </w:rPr>
            </w:pPr>
            <w:r>
              <w:rPr>
                <w:rFonts w:ascii="Times New Roman" w:hAnsi="Times New Roman"/>
                <w:i/>
                <w:iCs/>
                <w:sz w:val="17"/>
                <w:szCs w:val="17"/>
              </w:rPr>
              <w:t>* перевіряється тільки якщо претендент на працевлаштування займався підприємництвом або здійснював самостійну прибуткову діяльність</w:t>
            </w:r>
          </w:p>
        </w:tc>
      </w:tr>
      <w:tr w:rsidR="009356C5" w:rsidRPr="00786BCC" w14:paraId="31ACFC5E" w14:textId="77777777" w:rsidTr="00890091">
        <w:trPr>
          <w:trHeight w:val="20"/>
        </w:trPr>
        <w:tc>
          <w:tcPr>
            <w:tcW w:w="580" w:type="dxa"/>
            <w:shd w:val="clear" w:color="auto" w:fill="auto"/>
            <w:vAlign w:val="center"/>
            <w:hideMark/>
          </w:tcPr>
          <w:p w14:paraId="04998FBB"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9.</w:t>
            </w:r>
          </w:p>
        </w:tc>
        <w:tc>
          <w:tcPr>
            <w:tcW w:w="8637" w:type="dxa"/>
            <w:gridSpan w:val="3"/>
            <w:shd w:val="clear" w:color="000000" w:fill="FFFFFF"/>
            <w:vAlign w:val="center"/>
            <w:hideMark/>
          </w:tcPr>
          <w:p w14:paraId="122BB434"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Трудова діяльність на посаді, яку претендент на працевлаштування вказав у заявці, пов'язана із запитуваним курсом підвищення кваліфікації</w:t>
            </w:r>
          </w:p>
        </w:tc>
      </w:tr>
      <w:tr w:rsidR="009356C5" w:rsidRPr="00786BCC" w14:paraId="5351CDCC" w14:textId="77777777" w:rsidTr="00890091">
        <w:trPr>
          <w:trHeight w:val="20"/>
        </w:trPr>
        <w:tc>
          <w:tcPr>
            <w:tcW w:w="580" w:type="dxa"/>
            <w:vMerge w:val="restart"/>
            <w:shd w:val="clear" w:color="auto" w:fill="auto"/>
            <w:vAlign w:val="center"/>
            <w:hideMark/>
          </w:tcPr>
          <w:p w14:paraId="545A74F1"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10.</w:t>
            </w:r>
          </w:p>
        </w:tc>
        <w:tc>
          <w:tcPr>
            <w:tcW w:w="8637" w:type="dxa"/>
            <w:gridSpan w:val="3"/>
            <w:shd w:val="clear" w:color="000000" w:fill="FFFFFF"/>
            <w:vAlign w:val="center"/>
            <w:hideMark/>
          </w:tcPr>
          <w:p w14:paraId="2D4536BD"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Під час проходження курсу претендент на працевлаштування не буде одночасно брати участь в інших активних заходах на ринку праці, в рамках яких передбачено відшкодування витрат на проїзд та харчування</w:t>
            </w:r>
          </w:p>
        </w:tc>
      </w:tr>
      <w:tr w:rsidR="009356C5" w:rsidRPr="00786BCC" w14:paraId="5597F905" w14:textId="77777777" w:rsidTr="00890091">
        <w:trPr>
          <w:trHeight w:val="20"/>
        </w:trPr>
        <w:tc>
          <w:tcPr>
            <w:tcW w:w="580" w:type="dxa"/>
            <w:vMerge/>
            <w:vAlign w:val="center"/>
            <w:hideMark/>
          </w:tcPr>
          <w:p w14:paraId="0450DC7C" w14:textId="77777777" w:rsidR="009356C5" w:rsidRPr="009356C5" w:rsidRDefault="009356C5" w:rsidP="00890091">
            <w:pPr>
              <w:spacing w:after="0" w:line="240" w:lineRule="auto"/>
              <w:rPr>
                <w:rFonts w:ascii="Times New Roman" w:eastAsia="Times New Roman" w:hAnsi="Times New Roman" w:cs="Times New Roman"/>
                <w:sz w:val="17"/>
                <w:szCs w:val="17"/>
                <w:lang w:eastAsia="sk-SK"/>
              </w:rPr>
            </w:pPr>
          </w:p>
        </w:tc>
        <w:tc>
          <w:tcPr>
            <w:tcW w:w="8637" w:type="dxa"/>
            <w:gridSpan w:val="3"/>
            <w:shd w:val="clear" w:color="000000" w:fill="FFFFFF"/>
            <w:vAlign w:val="center"/>
            <w:hideMark/>
          </w:tcPr>
          <w:p w14:paraId="2D273E91" w14:textId="77777777" w:rsidR="009356C5" w:rsidRPr="009356C5" w:rsidRDefault="009356C5" w:rsidP="00890091">
            <w:pPr>
              <w:spacing w:after="0" w:line="240" w:lineRule="auto"/>
              <w:rPr>
                <w:rFonts w:ascii="Times New Roman" w:eastAsia="Times New Roman" w:hAnsi="Times New Roman" w:cs="Times New Roman"/>
                <w:i/>
                <w:iCs/>
                <w:sz w:val="17"/>
                <w:szCs w:val="17"/>
              </w:rPr>
            </w:pPr>
            <w:r>
              <w:rPr>
                <w:rFonts w:ascii="Times New Roman" w:hAnsi="Times New Roman"/>
                <w:i/>
                <w:iCs/>
                <w:sz w:val="17"/>
                <w:szCs w:val="17"/>
              </w:rPr>
              <w:t>* порівнюється очікувана дата реалізації курсу підвищення кваліфікації, зазначена в заявці, щодо запланованого заповнення в рамках іншого активного заходу на ринку праці</w:t>
            </w:r>
          </w:p>
        </w:tc>
      </w:tr>
      <w:tr w:rsidR="009356C5" w:rsidRPr="00786BCC" w14:paraId="1F68D58B" w14:textId="77777777" w:rsidTr="00890091">
        <w:trPr>
          <w:trHeight w:val="20"/>
        </w:trPr>
        <w:tc>
          <w:tcPr>
            <w:tcW w:w="580" w:type="dxa"/>
            <w:vMerge/>
            <w:vAlign w:val="center"/>
            <w:hideMark/>
          </w:tcPr>
          <w:p w14:paraId="4239256F" w14:textId="77777777" w:rsidR="009356C5" w:rsidRPr="009356C5" w:rsidRDefault="009356C5" w:rsidP="00890091">
            <w:pPr>
              <w:spacing w:after="0" w:line="240" w:lineRule="auto"/>
              <w:rPr>
                <w:rFonts w:ascii="Times New Roman" w:eastAsia="Times New Roman" w:hAnsi="Times New Roman" w:cs="Times New Roman"/>
                <w:sz w:val="17"/>
                <w:szCs w:val="17"/>
                <w:lang w:eastAsia="sk-SK"/>
              </w:rPr>
            </w:pPr>
          </w:p>
        </w:tc>
        <w:tc>
          <w:tcPr>
            <w:tcW w:w="8637" w:type="dxa"/>
            <w:gridSpan w:val="3"/>
            <w:shd w:val="clear" w:color="000000" w:fill="FFFFFF"/>
            <w:vAlign w:val="center"/>
            <w:hideMark/>
          </w:tcPr>
          <w:p w14:paraId="255DED64" w14:textId="77777777" w:rsidR="009356C5" w:rsidRPr="009356C5" w:rsidRDefault="009356C5" w:rsidP="00890091">
            <w:pPr>
              <w:spacing w:after="0" w:line="240" w:lineRule="auto"/>
              <w:rPr>
                <w:rFonts w:ascii="Times New Roman" w:eastAsia="Times New Roman" w:hAnsi="Times New Roman" w:cs="Times New Roman"/>
                <w:i/>
                <w:iCs/>
                <w:sz w:val="17"/>
                <w:szCs w:val="17"/>
              </w:rPr>
            </w:pPr>
            <w:r>
              <w:rPr>
                <w:rFonts w:ascii="Times New Roman" w:hAnsi="Times New Roman"/>
                <w:i/>
                <w:iCs/>
                <w:sz w:val="17"/>
                <w:szCs w:val="17"/>
              </w:rPr>
              <w:t>* Перевіряється, якщо це актуально</w:t>
            </w:r>
          </w:p>
        </w:tc>
      </w:tr>
      <w:tr w:rsidR="009356C5" w:rsidRPr="00786BCC" w14:paraId="2A915A18" w14:textId="77777777" w:rsidTr="00890091">
        <w:trPr>
          <w:trHeight w:val="20"/>
        </w:trPr>
        <w:tc>
          <w:tcPr>
            <w:tcW w:w="580" w:type="dxa"/>
            <w:shd w:val="clear" w:color="auto" w:fill="auto"/>
            <w:vAlign w:val="center"/>
            <w:hideMark/>
          </w:tcPr>
          <w:p w14:paraId="13D50287"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11.a)</w:t>
            </w:r>
          </w:p>
        </w:tc>
        <w:tc>
          <w:tcPr>
            <w:tcW w:w="8637" w:type="dxa"/>
            <w:gridSpan w:val="3"/>
            <w:shd w:val="clear" w:color="000000" w:fill="FFFFFF"/>
            <w:vAlign w:val="center"/>
            <w:hideMark/>
          </w:tcPr>
          <w:p w14:paraId="6DCE9E07"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Остаточна ціна за людино-годину відповідає рекомендованим максимальним ціновим обмеженням </w:t>
            </w:r>
          </w:p>
        </w:tc>
      </w:tr>
      <w:tr w:rsidR="009356C5" w:rsidRPr="00786BCC" w14:paraId="73907266" w14:textId="77777777" w:rsidTr="00890091">
        <w:trPr>
          <w:trHeight w:val="20"/>
        </w:trPr>
        <w:tc>
          <w:tcPr>
            <w:tcW w:w="580" w:type="dxa"/>
            <w:shd w:val="clear" w:color="auto" w:fill="auto"/>
            <w:vAlign w:val="center"/>
            <w:hideMark/>
          </w:tcPr>
          <w:p w14:paraId="253A25C2"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11.b)</w:t>
            </w:r>
          </w:p>
        </w:tc>
        <w:tc>
          <w:tcPr>
            <w:tcW w:w="8637" w:type="dxa"/>
            <w:gridSpan w:val="3"/>
            <w:shd w:val="clear" w:color="000000" w:fill="FFFFFF"/>
            <w:vAlign w:val="center"/>
            <w:hideMark/>
          </w:tcPr>
          <w:p w14:paraId="42C7518D" w14:textId="3C5940AF"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 xml:space="preserve">Кінцева ціна за людино-годину не відповідає рекомендованим максимальним ціновим обмеженням і постачальник просить застосувати специфічну ринкову ціну </w:t>
            </w:r>
          </w:p>
        </w:tc>
      </w:tr>
      <w:tr w:rsidR="009356C5" w:rsidRPr="00786BCC" w14:paraId="359EFFE5" w14:textId="77777777" w:rsidTr="00890091">
        <w:trPr>
          <w:trHeight w:val="20"/>
        </w:trPr>
        <w:tc>
          <w:tcPr>
            <w:tcW w:w="580" w:type="dxa"/>
            <w:shd w:val="clear" w:color="auto" w:fill="auto"/>
            <w:vAlign w:val="center"/>
            <w:hideMark/>
          </w:tcPr>
          <w:p w14:paraId="0781ADA4"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11.ba)</w:t>
            </w:r>
          </w:p>
        </w:tc>
        <w:tc>
          <w:tcPr>
            <w:tcW w:w="8637" w:type="dxa"/>
            <w:gridSpan w:val="3"/>
            <w:shd w:val="clear" w:color="000000" w:fill="FFFFFF"/>
            <w:vAlign w:val="center"/>
            <w:hideMark/>
          </w:tcPr>
          <w:p w14:paraId="14EF265A"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Постачальник курсу підвищення кваліфікації надав відповідне письмове обґрунтування того, чому він не може дотриматись рекомендованих максимальних цінових меж і чому він просить застосувати специфічну ринкову ціну</w:t>
            </w:r>
          </w:p>
        </w:tc>
      </w:tr>
      <w:tr w:rsidR="009356C5" w:rsidRPr="00786BCC" w14:paraId="72F9C71F" w14:textId="77777777" w:rsidTr="00890091">
        <w:trPr>
          <w:trHeight w:val="20"/>
        </w:trPr>
        <w:tc>
          <w:tcPr>
            <w:tcW w:w="580" w:type="dxa"/>
            <w:shd w:val="clear" w:color="auto" w:fill="auto"/>
            <w:vAlign w:val="center"/>
            <w:hideMark/>
          </w:tcPr>
          <w:p w14:paraId="2FCBCCAF"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11.bb)</w:t>
            </w:r>
          </w:p>
        </w:tc>
        <w:tc>
          <w:tcPr>
            <w:tcW w:w="8637" w:type="dxa"/>
            <w:gridSpan w:val="3"/>
            <w:shd w:val="clear" w:color="000000" w:fill="FFFFFF"/>
            <w:vAlign w:val="center"/>
            <w:hideMark/>
          </w:tcPr>
          <w:p w14:paraId="38781CE8"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Постачальник курсу підвищення кваліфікації надав відповідне дослідження цін</w:t>
            </w:r>
            <w:r>
              <w:rPr>
                <w:rFonts w:ascii="Times New Roman" w:hAnsi="Times New Roman"/>
                <w:bCs/>
                <w:sz w:val="17"/>
                <w:szCs w:val="17"/>
              </w:rPr>
              <w:t xml:space="preserve"> </w:t>
            </w:r>
          </w:p>
        </w:tc>
      </w:tr>
      <w:tr w:rsidR="009356C5" w:rsidRPr="00786BCC" w14:paraId="429C9DE9" w14:textId="77777777" w:rsidTr="00890091">
        <w:trPr>
          <w:trHeight w:val="20"/>
        </w:trPr>
        <w:tc>
          <w:tcPr>
            <w:tcW w:w="580" w:type="dxa"/>
            <w:vMerge w:val="restart"/>
            <w:shd w:val="clear" w:color="auto" w:fill="auto"/>
            <w:vAlign w:val="center"/>
            <w:hideMark/>
          </w:tcPr>
          <w:p w14:paraId="7358DE1B"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11.bc)</w:t>
            </w:r>
          </w:p>
        </w:tc>
        <w:tc>
          <w:tcPr>
            <w:tcW w:w="8637" w:type="dxa"/>
            <w:gridSpan w:val="3"/>
            <w:shd w:val="clear" w:color="000000" w:fill="FFFFFF"/>
            <w:vAlign w:val="center"/>
            <w:hideMark/>
          </w:tcPr>
          <w:p w14:paraId="334D96BD"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Постачальник курсу підвищення кваліфікації надав відповідну заяву про нездійснення дослідження цін</w:t>
            </w:r>
            <w:r>
              <w:rPr>
                <w:rFonts w:ascii="Times New Roman" w:hAnsi="Times New Roman"/>
                <w:bCs/>
                <w:sz w:val="17"/>
                <w:szCs w:val="17"/>
              </w:rPr>
              <w:t xml:space="preserve"> </w:t>
            </w:r>
          </w:p>
        </w:tc>
      </w:tr>
      <w:tr w:rsidR="009356C5" w:rsidRPr="00786BCC" w14:paraId="65DBEE09" w14:textId="77777777" w:rsidTr="00890091">
        <w:trPr>
          <w:trHeight w:val="283"/>
        </w:trPr>
        <w:tc>
          <w:tcPr>
            <w:tcW w:w="580" w:type="dxa"/>
            <w:vMerge/>
            <w:vAlign w:val="center"/>
            <w:hideMark/>
          </w:tcPr>
          <w:p w14:paraId="0D62D7E7" w14:textId="77777777" w:rsidR="009356C5" w:rsidRPr="009356C5" w:rsidRDefault="009356C5" w:rsidP="00890091">
            <w:pPr>
              <w:spacing w:after="0" w:line="240" w:lineRule="auto"/>
              <w:rPr>
                <w:rFonts w:ascii="Times New Roman" w:eastAsia="Times New Roman" w:hAnsi="Times New Roman" w:cs="Times New Roman"/>
                <w:sz w:val="17"/>
                <w:szCs w:val="17"/>
                <w:lang w:eastAsia="sk-SK"/>
              </w:rPr>
            </w:pPr>
          </w:p>
        </w:tc>
        <w:tc>
          <w:tcPr>
            <w:tcW w:w="8637" w:type="dxa"/>
            <w:gridSpan w:val="3"/>
            <w:shd w:val="clear" w:color="000000" w:fill="FFFFFF"/>
            <w:vAlign w:val="center"/>
            <w:hideMark/>
          </w:tcPr>
          <w:p w14:paraId="24016DBF" w14:textId="77777777" w:rsidR="009356C5" w:rsidRPr="009356C5" w:rsidRDefault="009356C5" w:rsidP="00890091">
            <w:pPr>
              <w:spacing w:after="0" w:line="240" w:lineRule="auto"/>
              <w:rPr>
                <w:rFonts w:ascii="Times New Roman" w:eastAsia="Times New Roman" w:hAnsi="Times New Roman" w:cs="Times New Roman"/>
                <w:i/>
                <w:iCs/>
                <w:sz w:val="17"/>
                <w:szCs w:val="17"/>
              </w:rPr>
            </w:pPr>
            <w:r>
              <w:rPr>
                <w:rFonts w:ascii="Times New Roman" w:hAnsi="Times New Roman"/>
                <w:i/>
                <w:iCs/>
                <w:sz w:val="17"/>
                <w:szCs w:val="17"/>
              </w:rPr>
              <w:t xml:space="preserve">* актуально лише у випадку, якщо з об'єктивних причин не було можливості провести дослідження цін </w:t>
            </w:r>
          </w:p>
        </w:tc>
      </w:tr>
      <w:tr w:rsidR="009356C5" w:rsidRPr="00786BCC" w14:paraId="468994CC" w14:textId="77777777" w:rsidTr="00E96CE3">
        <w:trPr>
          <w:trHeight w:val="317"/>
        </w:trPr>
        <w:tc>
          <w:tcPr>
            <w:tcW w:w="580" w:type="dxa"/>
            <w:shd w:val="clear" w:color="auto" w:fill="auto"/>
            <w:vAlign w:val="center"/>
            <w:hideMark/>
          </w:tcPr>
          <w:p w14:paraId="4147AB35"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12.</w:t>
            </w:r>
          </w:p>
        </w:tc>
        <w:tc>
          <w:tcPr>
            <w:tcW w:w="8637" w:type="dxa"/>
            <w:gridSpan w:val="3"/>
            <w:shd w:val="clear" w:color="000000" w:fill="FFFFFF"/>
            <w:vAlign w:val="center"/>
            <w:hideMark/>
          </w:tcPr>
          <w:p w14:paraId="757FE538"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Курс підвищення кваліфікації буде реалізовано на дозволеній території проекту (СР, крім Братиславського самоврядного краю)</w:t>
            </w:r>
          </w:p>
        </w:tc>
      </w:tr>
      <w:tr w:rsidR="009356C5" w:rsidRPr="00786BCC" w14:paraId="5361CF32" w14:textId="77777777" w:rsidTr="00E96CE3">
        <w:trPr>
          <w:trHeight w:val="249"/>
        </w:trPr>
        <w:tc>
          <w:tcPr>
            <w:tcW w:w="580" w:type="dxa"/>
            <w:shd w:val="clear" w:color="auto" w:fill="auto"/>
            <w:vAlign w:val="center"/>
            <w:hideMark/>
          </w:tcPr>
          <w:p w14:paraId="271E2EE7" w14:textId="77777777" w:rsidR="009356C5" w:rsidRPr="0040385E"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13.</w:t>
            </w:r>
          </w:p>
        </w:tc>
        <w:tc>
          <w:tcPr>
            <w:tcW w:w="8637" w:type="dxa"/>
            <w:gridSpan w:val="3"/>
            <w:shd w:val="clear" w:color="000000" w:fill="FFFFFF"/>
            <w:vAlign w:val="center"/>
          </w:tcPr>
          <w:p w14:paraId="4BFA10C2" w14:textId="78467ECE" w:rsidR="009356C5" w:rsidRPr="0040385E" w:rsidRDefault="00E96CE3" w:rsidP="007910A3">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Прогнозована дата завершення курсу підвищення кваліфікації </w:t>
            </w:r>
            <w:r w:rsidR="00507835">
              <w:rPr>
                <w:rFonts w:ascii="Times New Roman" w:hAnsi="Times New Roman"/>
                <w:sz w:val="17"/>
                <w:szCs w:val="17"/>
              </w:rPr>
              <w:t>–</w:t>
            </w:r>
            <w:r>
              <w:rPr>
                <w:rFonts w:ascii="Times New Roman" w:hAnsi="Times New Roman"/>
                <w:sz w:val="17"/>
                <w:szCs w:val="17"/>
              </w:rPr>
              <w:t xml:space="preserve"> найпізніше </w:t>
            </w:r>
            <w:r w:rsidR="00507835">
              <w:rPr>
                <w:rFonts w:ascii="Times New Roman" w:hAnsi="Times New Roman"/>
                <w:sz w:val="17"/>
                <w:szCs w:val="17"/>
              </w:rPr>
              <w:t>–</w:t>
            </w:r>
            <w:r>
              <w:rPr>
                <w:rFonts w:ascii="Times New Roman" w:hAnsi="Times New Roman"/>
                <w:sz w:val="17"/>
                <w:szCs w:val="17"/>
              </w:rPr>
              <w:t xml:space="preserve"> 02.10.2023.</w:t>
            </w:r>
          </w:p>
        </w:tc>
      </w:tr>
      <w:tr w:rsidR="009356C5" w:rsidRPr="009356C5" w14:paraId="25FB0A17" w14:textId="77777777" w:rsidTr="00890091">
        <w:trPr>
          <w:trHeight w:val="169"/>
        </w:trPr>
        <w:tc>
          <w:tcPr>
            <w:tcW w:w="1287" w:type="dxa"/>
            <w:gridSpan w:val="2"/>
            <w:vMerge w:val="restart"/>
            <w:shd w:val="clear" w:color="auto" w:fill="F2F2F2" w:themeFill="background1" w:themeFillShade="F2"/>
            <w:vAlign w:val="center"/>
          </w:tcPr>
          <w:p w14:paraId="22BA85C0"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 xml:space="preserve">Якщо умови </w:t>
            </w:r>
          </w:p>
          <w:p w14:paraId="68A9CE6B" w14:textId="77777777" w:rsidR="009356C5" w:rsidRPr="009356C5" w:rsidRDefault="009356C5" w:rsidP="00890091">
            <w:pPr>
              <w:spacing w:after="0" w:line="240" w:lineRule="auto"/>
              <w:rPr>
                <w:rFonts w:ascii="Times New Roman" w:eastAsia="Times New Roman" w:hAnsi="Times New Roman" w:cs="Times New Roman"/>
                <w:i/>
                <w:iCs/>
                <w:sz w:val="17"/>
                <w:szCs w:val="17"/>
              </w:rPr>
            </w:pPr>
            <w:r>
              <w:rPr>
                <w:rFonts w:ascii="Times New Roman" w:hAnsi="Times New Roman"/>
                <w:b/>
                <w:sz w:val="17"/>
                <w:szCs w:val="17"/>
              </w:rPr>
              <w:t>в частині B.1</w:t>
            </w:r>
          </w:p>
        </w:tc>
        <w:tc>
          <w:tcPr>
            <w:tcW w:w="1703" w:type="dxa"/>
            <w:shd w:val="clear" w:color="auto" w:fill="F2F2F2" w:themeFill="background1" w:themeFillShade="F2"/>
            <w:vAlign w:val="center"/>
          </w:tcPr>
          <w:p w14:paraId="5560DD80"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не будуть виконані,</w:t>
            </w:r>
          </w:p>
        </w:tc>
        <w:tc>
          <w:tcPr>
            <w:tcW w:w="6227" w:type="dxa"/>
            <w:shd w:val="clear" w:color="auto" w:fill="F2F2F2" w:themeFill="background1" w:themeFillShade="F2"/>
            <w:vAlign w:val="center"/>
          </w:tcPr>
          <w:p w14:paraId="001E504B"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заявка буде відхилена</w:t>
            </w:r>
          </w:p>
        </w:tc>
      </w:tr>
      <w:tr w:rsidR="009356C5" w:rsidRPr="009356C5" w14:paraId="5C82E8F0" w14:textId="77777777" w:rsidTr="00890091">
        <w:trPr>
          <w:trHeight w:val="169"/>
        </w:trPr>
        <w:tc>
          <w:tcPr>
            <w:tcW w:w="1287" w:type="dxa"/>
            <w:gridSpan w:val="2"/>
            <w:vMerge/>
            <w:shd w:val="clear" w:color="auto" w:fill="F2F2F2" w:themeFill="background1" w:themeFillShade="F2"/>
            <w:vAlign w:val="center"/>
          </w:tcPr>
          <w:p w14:paraId="2ABEDAB7" w14:textId="77777777" w:rsidR="009356C5" w:rsidRPr="009356C5" w:rsidRDefault="009356C5" w:rsidP="00890091">
            <w:pPr>
              <w:spacing w:after="0" w:line="240" w:lineRule="auto"/>
              <w:rPr>
                <w:rFonts w:ascii="Times New Roman" w:eastAsia="Times New Roman" w:hAnsi="Times New Roman" w:cs="Times New Roman"/>
                <w:i/>
                <w:iCs/>
                <w:sz w:val="17"/>
                <w:szCs w:val="17"/>
                <w:lang w:eastAsia="sk-SK"/>
              </w:rPr>
            </w:pPr>
          </w:p>
        </w:tc>
        <w:tc>
          <w:tcPr>
            <w:tcW w:w="1703" w:type="dxa"/>
            <w:shd w:val="clear" w:color="auto" w:fill="F2F2F2" w:themeFill="background1" w:themeFillShade="F2"/>
            <w:vAlign w:val="center"/>
          </w:tcPr>
          <w:p w14:paraId="76D975D8"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будуть виконані,</w:t>
            </w:r>
          </w:p>
        </w:tc>
        <w:tc>
          <w:tcPr>
            <w:tcW w:w="6227" w:type="dxa"/>
            <w:shd w:val="clear" w:color="auto" w:fill="F2F2F2" w:themeFill="background1" w:themeFillShade="F2"/>
            <w:vAlign w:val="center"/>
          </w:tcPr>
          <w:p w14:paraId="0F8AD7BB"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Управління праці продовжить оцінку частини B.2</w:t>
            </w:r>
          </w:p>
        </w:tc>
      </w:tr>
    </w:tbl>
    <w:p w14:paraId="252F2E62" w14:textId="77777777" w:rsidR="009356C5" w:rsidRPr="009356C5" w:rsidRDefault="009356C5" w:rsidP="009356C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1280"/>
        <w:gridCol w:w="1153"/>
        <w:gridCol w:w="1891"/>
        <w:gridCol w:w="2900"/>
        <w:gridCol w:w="1436"/>
      </w:tblGrid>
      <w:tr w:rsidR="009356C5" w:rsidRPr="009356C5" w14:paraId="60E64135" w14:textId="77777777" w:rsidTr="00890091">
        <w:trPr>
          <w:trHeight w:val="20"/>
        </w:trPr>
        <w:tc>
          <w:tcPr>
            <w:tcW w:w="9217" w:type="dxa"/>
            <w:gridSpan w:val="6"/>
            <w:shd w:val="clear" w:color="auto" w:fill="D9D9D9" w:themeFill="background1" w:themeFillShade="D9"/>
            <w:vAlign w:val="center"/>
            <w:hideMark/>
          </w:tcPr>
          <w:p w14:paraId="1E132E5C"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sz w:val="18"/>
                <w:szCs w:val="17"/>
              </w:rPr>
              <w:t>ЧАСТИНА B.2</w:t>
            </w:r>
          </w:p>
        </w:tc>
      </w:tr>
      <w:tr w:rsidR="009356C5" w:rsidRPr="009356C5" w14:paraId="1C495294" w14:textId="77777777" w:rsidTr="00890091">
        <w:trPr>
          <w:trHeight w:val="20"/>
        </w:trPr>
        <w:tc>
          <w:tcPr>
            <w:tcW w:w="9217" w:type="dxa"/>
            <w:gridSpan w:val="6"/>
            <w:shd w:val="clear" w:color="auto" w:fill="D9D9D9" w:themeFill="background1" w:themeFillShade="D9"/>
            <w:vAlign w:val="center"/>
          </w:tcPr>
          <w:p w14:paraId="7C607A86" w14:textId="77777777" w:rsidR="009356C5" w:rsidRPr="009356C5" w:rsidRDefault="009356C5" w:rsidP="00890091">
            <w:pPr>
              <w:spacing w:after="0" w:line="240" w:lineRule="auto"/>
              <w:jc w:val="center"/>
              <w:rPr>
                <w:rFonts w:ascii="Times New Roman" w:eastAsia="Times New Roman" w:hAnsi="Times New Roman" w:cs="Times New Roman"/>
                <w:b/>
                <w:bCs/>
                <w:sz w:val="18"/>
                <w:szCs w:val="17"/>
              </w:rPr>
            </w:pPr>
            <w:r>
              <w:rPr>
                <w:rFonts w:ascii="Times New Roman" w:hAnsi="Times New Roman"/>
                <w:b/>
                <w:bCs/>
                <w:sz w:val="18"/>
                <w:szCs w:val="17"/>
              </w:rPr>
              <w:t>КРИТЕРІЇ ЕФЕКТИВНОСТІ, ДОЦІЛЬНОСТІ ТА ЕКОНОМІЧНОСТІ НАДАННЯ ФІНАНСОВОГО ВНЕСКУ</w:t>
            </w:r>
          </w:p>
        </w:tc>
      </w:tr>
      <w:tr w:rsidR="009356C5" w:rsidRPr="009356C5" w14:paraId="39A23E35" w14:textId="77777777" w:rsidTr="00890091">
        <w:trPr>
          <w:trHeight w:val="20"/>
        </w:trPr>
        <w:tc>
          <w:tcPr>
            <w:tcW w:w="557" w:type="dxa"/>
            <w:shd w:val="clear" w:color="auto" w:fill="F2F2F2" w:themeFill="background1" w:themeFillShade="F2"/>
            <w:vAlign w:val="center"/>
          </w:tcPr>
          <w:p w14:paraId="43F1C0D2" w14:textId="77777777" w:rsidR="009356C5" w:rsidRPr="009356C5" w:rsidRDefault="009356C5" w:rsidP="00890091">
            <w:pPr>
              <w:spacing w:after="0" w:line="240" w:lineRule="auto"/>
              <w:jc w:val="center"/>
              <w:rPr>
                <w:rFonts w:ascii="Times New Roman" w:eastAsia="Times New Roman" w:hAnsi="Times New Roman" w:cs="Times New Roman"/>
                <w:b/>
                <w:sz w:val="17"/>
                <w:szCs w:val="17"/>
              </w:rPr>
            </w:pPr>
            <w:r>
              <w:rPr>
                <w:rFonts w:ascii="Times New Roman" w:hAnsi="Times New Roman"/>
                <w:b/>
                <w:bCs/>
                <w:sz w:val="17"/>
                <w:szCs w:val="17"/>
              </w:rPr>
              <w:t>Пор. №.</w:t>
            </w:r>
          </w:p>
        </w:tc>
        <w:tc>
          <w:tcPr>
            <w:tcW w:w="7224" w:type="dxa"/>
            <w:gridSpan w:val="4"/>
            <w:shd w:val="clear" w:color="auto" w:fill="F2F2F2" w:themeFill="background1" w:themeFillShade="F2"/>
            <w:vAlign w:val="center"/>
          </w:tcPr>
          <w:p w14:paraId="2C7F15F3" w14:textId="475C8B54" w:rsidR="009356C5" w:rsidRPr="009356C5" w:rsidRDefault="009356C5" w:rsidP="00A86D66">
            <w:pPr>
              <w:spacing w:after="0" w:line="240" w:lineRule="auto"/>
              <w:jc w:val="center"/>
              <w:rPr>
                <w:rFonts w:ascii="Times New Roman" w:eastAsia="Times New Roman" w:hAnsi="Times New Roman" w:cs="Times New Roman"/>
                <w:b/>
                <w:sz w:val="17"/>
                <w:szCs w:val="17"/>
              </w:rPr>
            </w:pPr>
            <w:r>
              <w:rPr>
                <w:rFonts w:ascii="Times New Roman" w:hAnsi="Times New Roman"/>
                <w:b/>
                <w:sz w:val="17"/>
                <w:szCs w:val="17"/>
              </w:rPr>
              <w:t>Частина 1 - критерії оцінювання щодо курсу підвищення кваліфікації</w:t>
            </w:r>
          </w:p>
        </w:tc>
        <w:tc>
          <w:tcPr>
            <w:tcW w:w="1436" w:type="dxa"/>
            <w:shd w:val="clear" w:color="auto" w:fill="F2F2F2" w:themeFill="background1" w:themeFillShade="F2"/>
            <w:vAlign w:val="center"/>
          </w:tcPr>
          <w:p w14:paraId="2279E711" w14:textId="77777777" w:rsidR="009356C5" w:rsidRPr="009356C5" w:rsidRDefault="009356C5" w:rsidP="00890091">
            <w:pPr>
              <w:spacing w:after="0" w:line="240" w:lineRule="auto"/>
              <w:jc w:val="center"/>
              <w:rPr>
                <w:rFonts w:ascii="Times New Roman" w:eastAsia="Times New Roman" w:hAnsi="Times New Roman" w:cs="Times New Roman"/>
                <w:b/>
                <w:sz w:val="17"/>
                <w:szCs w:val="17"/>
              </w:rPr>
            </w:pPr>
            <w:r>
              <w:rPr>
                <w:rFonts w:ascii="Times New Roman" w:hAnsi="Times New Roman"/>
                <w:b/>
                <w:sz w:val="17"/>
                <w:szCs w:val="17"/>
              </w:rPr>
              <w:t>Можлива оцінка (бали)</w:t>
            </w:r>
          </w:p>
        </w:tc>
      </w:tr>
      <w:tr w:rsidR="009356C5" w:rsidRPr="009356C5" w14:paraId="04944C32" w14:textId="77777777" w:rsidTr="00890091">
        <w:trPr>
          <w:trHeight w:val="20"/>
        </w:trPr>
        <w:tc>
          <w:tcPr>
            <w:tcW w:w="557" w:type="dxa"/>
            <w:vMerge w:val="restart"/>
            <w:shd w:val="clear" w:color="000000" w:fill="FFFFFF"/>
            <w:vAlign w:val="center"/>
            <w:hideMark/>
          </w:tcPr>
          <w:p w14:paraId="20395897"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1.</w:t>
            </w:r>
          </w:p>
        </w:tc>
        <w:tc>
          <w:tcPr>
            <w:tcW w:w="2433" w:type="dxa"/>
            <w:gridSpan w:val="2"/>
            <w:vMerge w:val="restart"/>
            <w:shd w:val="clear" w:color="000000" w:fill="FFFFFF"/>
            <w:vAlign w:val="center"/>
            <w:hideMark/>
          </w:tcPr>
          <w:p w14:paraId="53084A75" w14:textId="437B9CF2"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Загальна сума фінансового внеску за навчання на курсах</w:t>
            </w:r>
          </w:p>
        </w:tc>
        <w:tc>
          <w:tcPr>
            <w:tcW w:w="4791" w:type="dxa"/>
            <w:gridSpan w:val="2"/>
            <w:shd w:val="clear" w:color="000000" w:fill="FFFFFF"/>
            <w:vAlign w:val="center"/>
            <w:hideMark/>
          </w:tcPr>
          <w:p w14:paraId="001D4DCA"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не більше 2 000 євро</w:t>
            </w:r>
          </w:p>
        </w:tc>
        <w:tc>
          <w:tcPr>
            <w:tcW w:w="1436" w:type="dxa"/>
            <w:shd w:val="clear" w:color="000000" w:fill="FFFFFF"/>
            <w:vAlign w:val="center"/>
            <w:hideMark/>
          </w:tcPr>
          <w:p w14:paraId="7F3DE558"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19676B28" w14:textId="77777777" w:rsidTr="00890091">
        <w:trPr>
          <w:trHeight w:val="20"/>
        </w:trPr>
        <w:tc>
          <w:tcPr>
            <w:tcW w:w="557" w:type="dxa"/>
            <w:vMerge/>
            <w:vAlign w:val="center"/>
            <w:hideMark/>
          </w:tcPr>
          <w:p w14:paraId="483BD954"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3B0D4A13"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07DF9D96"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дорівнює або перевищує 2 000 євро </w:t>
            </w:r>
          </w:p>
        </w:tc>
        <w:tc>
          <w:tcPr>
            <w:tcW w:w="1436" w:type="dxa"/>
            <w:shd w:val="clear" w:color="000000" w:fill="FFFFFF"/>
            <w:vAlign w:val="center"/>
            <w:hideMark/>
          </w:tcPr>
          <w:p w14:paraId="28AD3F70"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6467B7EB" w14:textId="77777777" w:rsidTr="00890091">
        <w:trPr>
          <w:trHeight w:val="386"/>
        </w:trPr>
        <w:tc>
          <w:tcPr>
            <w:tcW w:w="557" w:type="dxa"/>
            <w:vMerge w:val="restart"/>
            <w:shd w:val="clear" w:color="000000" w:fill="FFFFFF"/>
            <w:vAlign w:val="center"/>
            <w:hideMark/>
          </w:tcPr>
          <w:p w14:paraId="2F868B3D"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2.</w:t>
            </w:r>
          </w:p>
        </w:tc>
        <w:tc>
          <w:tcPr>
            <w:tcW w:w="2433" w:type="dxa"/>
            <w:gridSpan w:val="2"/>
            <w:vMerge w:val="restart"/>
            <w:shd w:val="clear" w:color="000000" w:fill="FFFFFF"/>
            <w:vAlign w:val="center"/>
            <w:hideMark/>
          </w:tcPr>
          <w:p w14:paraId="5798755B"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 xml:space="preserve">Орієнтовна сума компенсації витрат на проїзд та харчування є більшою або дорівнює сумі коштів, передбачених для оплати за курс </w:t>
            </w:r>
          </w:p>
        </w:tc>
        <w:tc>
          <w:tcPr>
            <w:tcW w:w="4791" w:type="dxa"/>
            <w:gridSpan w:val="2"/>
            <w:shd w:val="clear" w:color="000000" w:fill="FFFFFF"/>
            <w:vAlign w:val="center"/>
            <w:hideMark/>
          </w:tcPr>
          <w:p w14:paraId="0EDB07DE"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так</w:t>
            </w:r>
          </w:p>
        </w:tc>
        <w:tc>
          <w:tcPr>
            <w:tcW w:w="1436" w:type="dxa"/>
            <w:shd w:val="clear" w:color="000000" w:fill="FFFFFF"/>
            <w:vAlign w:val="center"/>
            <w:hideMark/>
          </w:tcPr>
          <w:p w14:paraId="03C98108"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-5</w:t>
            </w:r>
          </w:p>
        </w:tc>
      </w:tr>
      <w:tr w:rsidR="009356C5" w:rsidRPr="009356C5" w14:paraId="6E65D20B" w14:textId="77777777" w:rsidTr="00890091">
        <w:trPr>
          <w:trHeight w:val="386"/>
        </w:trPr>
        <w:tc>
          <w:tcPr>
            <w:tcW w:w="557" w:type="dxa"/>
            <w:vMerge/>
            <w:vAlign w:val="center"/>
            <w:hideMark/>
          </w:tcPr>
          <w:p w14:paraId="7A078C0F"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0E95058D"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0602AD7F"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ні</w:t>
            </w:r>
          </w:p>
        </w:tc>
        <w:tc>
          <w:tcPr>
            <w:tcW w:w="1436" w:type="dxa"/>
            <w:shd w:val="clear" w:color="000000" w:fill="FFFFFF"/>
            <w:vAlign w:val="center"/>
            <w:hideMark/>
          </w:tcPr>
          <w:p w14:paraId="2FC68840"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1F7C5CFA" w14:textId="77777777" w:rsidTr="00890091">
        <w:trPr>
          <w:trHeight w:val="20"/>
        </w:trPr>
        <w:tc>
          <w:tcPr>
            <w:tcW w:w="557" w:type="dxa"/>
            <w:vMerge w:val="restart"/>
            <w:shd w:val="clear" w:color="000000" w:fill="FFFFFF"/>
            <w:vAlign w:val="center"/>
            <w:hideMark/>
          </w:tcPr>
          <w:p w14:paraId="5337E52F"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3.</w:t>
            </w:r>
          </w:p>
        </w:tc>
        <w:tc>
          <w:tcPr>
            <w:tcW w:w="2433" w:type="dxa"/>
            <w:gridSpan w:val="2"/>
            <w:vMerge w:val="restart"/>
            <w:shd w:val="clear" w:color="000000" w:fill="FFFFFF"/>
            <w:vAlign w:val="center"/>
            <w:hideMark/>
          </w:tcPr>
          <w:p w14:paraId="22601936"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Загальні мовні курси</w:t>
            </w:r>
          </w:p>
        </w:tc>
        <w:tc>
          <w:tcPr>
            <w:tcW w:w="4791" w:type="dxa"/>
            <w:gridSpan w:val="2"/>
            <w:shd w:val="clear" w:color="000000" w:fill="FFFFFF"/>
            <w:vAlign w:val="center"/>
            <w:hideMark/>
          </w:tcPr>
          <w:p w14:paraId="5BB3FDFD" w14:textId="0548CC1F"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Претендент на працевлаштування </w:t>
            </w:r>
            <w:r w:rsidR="00507835">
              <w:rPr>
                <w:rFonts w:ascii="Times New Roman" w:hAnsi="Times New Roman"/>
                <w:sz w:val="17"/>
                <w:szCs w:val="17"/>
              </w:rPr>
              <w:t xml:space="preserve">– </w:t>
            </w:r>
            <w:r>
              <w:rPr>
                <w:rFonts w:ascii="Times New Roman" w:hAnsi="Times New Roman"/>
                <w:sz w:val="17"/>
                <w:szCs w:val="17"/>
              </w:rPr>
              <w:t>випускник школи відповідно до § 8 пп. a) зі ступенем освіти 14 або вище</w:t>
            </w:r>
            <w:r w:rsidR="00507835">
              <w:rPr>
                <w:rFonts w:ascii="Times New Roman" w:hAnsi="Times New Roman"/>
                <w:sz w:val="17"/>
                <w:szCs w:val="17"/>
              </w:rPr>
              <w:t xml:space="preserve"> </w:t>
            </w:r>
            <w:r>
              <w:rPr>
                <w:rFonts w:ascii="Times New Roman" w:hAnsi="Times New Roman"/>
                <w:sz w:val="17"/>
                <w:szCs w:val="17"/>
              </w:rPr>
              <w:t xml:space="preserve">і водночас курс спрямований на вивчення основ мови </w:t>
            </w:r>
          </w:p>
          <w:p w14:paraId="2323B6CB"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(A1 або A2)</w:t>
            </w:r>
          </w:p>
        </w:tc>
        <w:tc>
          <w:tcPr>
            <w:tcW w:w="1436" w:type="dxa"/>
            <w:shd w:val="clear" w:color="000000" w:fill="FFFFFF"/>
            <w:vAlign w:val="center"/>
            <w:hideMark/>
          </w:tcPr>
          <w:p w14:paraId="2C284218"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2A1A5900" w14:textId="77777777" w:rsidTr="00890091">
        <w:trPr>
          <w:trHeight w:val="20"/>
        </w:trPr>
        <w:tc>
          <w:tcPr>
            <w:tcW w:w="557" w:type="dxa"/>
            <w:vMerge/>
            <w:vAlign w:val="center"/>
            <w:hideMark/>
          </w:tcPr>
          <w:p w14:paraId="01079686"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1B2652E5"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2846E838" w14:textId="2D77D384"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Претендент на працевлаштування не відповідає </w:t>
            </w:r>
            <w:r w:rsidR="00507835">
              <w:rPr>
                <w:rFonts w:ascii="Times New Roman" w:hAnsi="Times New Roman"/>
                <w:sz w:val="17"/>
                <w:szCs w:val="17"/>
              </w:rPr>
              <w:t>вимогам</w:t>
            </w:r>
            <w:r>
              <w:rPr>
                <w:rFonts w:ascii="Times New Roman" w:hAnsi="Times New Roman"/>
                <w:sz w:val="17"/>
                <w:szCs w:val="17"/>
              </w:rPr>
              <w:t xml:space="preserve"> попередньої категорії</w:t>
            </w:r>
          </w:p>
        </w:tc>
        <w:tc>
          <w:tcPr>
            <w:tcW w:w="1436" w:type="dxa"/>
            <w:shd w:val="clear" w:color="000000" w:fill="FFFFFF"/>
            <w:vAlign w:val="center"/>
            <w:hideMark/>
          </w:tcPr>
          <w:p w14:paraId="43478732"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7F88093C" w14:textId="77777777" w:rsidTr="00890091">
        <w:trPr>
          <w:trHeight w:val="20"/>
        </w:trPr>
        <w:tc>
          <w:tcPr>
            <w:tcW w:w="557" w:type="dxa"/>
            <w:vMerge/>
            <w:vAlign w:val="center"/>
            <w:hideMark/>
          </w:tcPr>
          <w:p w14:paraId="4FD53043"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hideMark/>
          </w:tcPr>
          <w:p w14:paraId="40A95D52"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Мовні курси з професійним спрямуванням</w:t>
            </w:r>
          </w:p>
        </w:tc>
        <w:tc>
          <w:tcPr>
            <w:tcW w:w="4791" w:type="dxa"/>
            <w:gridSpan w:val="2"/>
            <w:shd w:val="clear" w:color="000000" w:fill="FFFFFF"/>
            <w:vAlign w:val="center"/>
            <w:hideMark/>
          </w:tcPr>
          <w:p w14:paraId="3C6DEA9B"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14 або вище</w:t>
            </w:r>
          </w:p>
        </w:tc>
        <w:tc>
          <w:tcPr>
            <w:tcW w:w="1436" w:type="dxa"/>
            <w:shd w:val="clear" w:color="000000" w:fill="FFFFFF"/>
            <w:vAlign w:val="center"/>
            <w:hideMark/>
          </w:tcPr>
          <w:p w14:paraId="5FCE11A6"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w:t>
            </w:r>
          </w:p>
        </w:tc>
      </w:tr>
      <w:tr w:rsidR="009356C5" w:rsidRPr="009356C5" w14:paraId="6D1F58E4" w14:textId="77777777" w:rsidTr="00890091">
        <w:trPr>
          <w:trHeight w:val="20"/>
        </w:trPr>
        <w:tc>
          <w:tcPr>
            <w:tcW w:w="557" w:type="dxa"/>
            <w:vMerge/>
            <w:vAlign w:val="center"/>
            <w:hideMark/>
          </w:tcPr>
          <w:p w14:paraId="20D72D46"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79F08E40"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1C8E1374"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12 або 13</w:t>
            </w:r>
          </w:p>
        </w:tc>
        <w:tc>
          <w:tcPr>
            <w:tcW w:w="1436" w:type="dxa"/>
            <w:shd w:val="clear" w:color="000000" w:fill="FFFFFF"/>
            <w:vAlign w:val="center"/>
            <w:hideMark/>
          </w:tcPr>
          <w:p w14:paraId="118D19B1"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24AD9FE2" w14:textId="77777777" w:rsidTr="00890091">
        <w:trPr>
          <w:trHeight w:val="103"/>
        </w:trPr>
        <w:tc>
          <w:tcPr>
            <w:tcW w:w="557" w:type="dxa"/>
            <w:vMerge/>
            <w:vAlign w:val="center"/>
          </w:tcPr>
          <w:p w14:paraId="66A20881"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tcPr>
          <w:p w14:paraId="712D296F"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tcPr>
          <w:p w14:paraId="6C9B68BB"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10 або 11</w:t>
            </w:r>
          </w:p>
        </w:tc>
        <w:tc>
          <w:tcPr>
            <w:tcW w:w="1436" w:type="dxa"/>
            <w:shd w:val="clear" w:color="000000" w:fill="FFFFFF"/>
            <w:vAlign w:val="center"/>
          </w:tcPr>
          <w:p w14:paraId="210DACDF"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6A4097FD" w14:textId="77777777" w:rsidTr="00890091">
        <w:trPr>
          <w:trHeight w:val="20"/>
        </w:trPr>
        <w:tc>
          <w:tcPr>
            <w:tcW w:w="557" w:type="dxa"/>
            <w:vMerge/>
            <w:vAlign w:val="center"/>
            <w:hideMark/>
          </w:tcPr>
          <w:p w14:paraId="33DB75C6"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hideMark/>
          </w:tcPr>
          <w:p w14:paraId="32A4BF11" w14:textId="77777777" w:rsidR="00B634E1"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 xml:space="preserve">Обчислювальна техніка – </w:t>
            </w:r>
          </w:p>
          <w:p w14:paraId="0541EA26" w14:textId="7542BB86"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загальні курси</w:t>
            </w:r>
          </w:p>
        </w:tc>
        <w:tc>
          <w:tcPr>
            <w:tcW w:w="4791" w:type="dxa"/>
            <w:gridSpan w:val="2"/>
            <w:shd w:val="clear" w:color="000000" w:fill="FFFFFF"/>
            <w:vAlign w:val="center"/>
            <w:hideMark/>
          </w:tcPr>
          <w:p w14:paraId="4CC076A4" w14:textId="5EA801F9"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Претендент на працевлаштування </w:t>
            </w:r>
            <w:r w:rsidR="00507835">
              <w:rPr>
                <w:rFonts w:ascii="Times New Roman" w:hAnsi="Times New Roman"/>
                <w:sz w:val="17"/>
                <w:szCs w:val="17"/>
              </w:rPr>
              <w:t>–</w:t>
            </w:r>
            <w:r>
              <w:rPr>
                <w:rFonts w:ascii="Times New Roman" w:hAnsi="Times New Roman"/>
                <w:sz w:val="17"/>
                <w:szCs w:val="17"/>
              </w:rPr>
              <w:t xml:space="preserve"> випускник школи відповідно до § 8 пп. a) зі ступенем освіти 14 або вище і водночас курс спрямований на основи обчислювальної техніки</w:t>
            </w:r>
          </w:p>
        </w:tc>
        <w:tc>
          <w:tcPr>
            <w:tcW w:w="1436" w:type="dxa"/>
            <w:shd w:val="clear" w:color="000000" w:fill="FFFFFF"/>
            <w:vAlign w:val="center"/>
            <w:hideMark/>
          </w:tcPr>
          <w:p w14:paraId="0E944C52"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4D25578C" w14:textId="77777777" w:rsidTr="00890091">
        <w:trPr>
          <w:trHeight w:val="20"/>
        </w:trPr>
        <w:tc>
          <w:tcPr>
            <w:tcW w:w="557" w:type="dxa"/>
            <w:vMerge/>
            <w:vAlign w:val="center"/>
            <w:hideMark/>
          </w:tcPr>
          <w:p w14:paraId="4B13B993"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4EC30F1F"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2C28067C"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не відповідає умовам попередньої категорії</w:t>
            </w:r>
          </w:p>
        </w:tc>
        <w:tc>
          <w:tcPr>
            <w:tcW w:w="1436" w:type="dxa"/>
            <w:shd w:val="clear" w:color="000000" w:fill="FFFFFF"/>
            <w:vAlign w:val="center"/>
            <w:hideMark/>
          </w:tcPr>
          <w:p w14:paraId="168D7DF2"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w:t>
            </w:r>
          </w:p>
        </w:tc>
      </w:tr>
      <w:tr w:rsidR="009356C5" w:rsidRPr="009356C5" w14:paraId="4494CA9F" w14:textId="77777777" w:rsidTr="00890091">
        <w:trPr>
          <w:trHeight w:val="20"/>
        </w:trPr>
        <w:tc>
          <w:tcPr>
            <w:tcW w:w="557" w:type="dxa"/>
            <w:vMerge/>
            <w:vAlign w:val="center"/>
            <w:hideMark/>
          </w:tcPr>
          <w:p w14:paraId="2C9C7D43"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hideMark/>
          </w:tcPr>
          <w:p w14:paraId="0A7E404B" w14:textId="20812F3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 xml:space="preserve">Обчислювальна техніка </w:t>
            </w:r>
            <w:r w:rsidR="00507835">
              <w:rPr>
                <w:rFonts w:ascii="Times New Roman" w:hAnsi="Times New Roman"/>
                <w:bCs/>
                <w:sz w:val="17"/>
                <w:szCs w:val="17"/>
              </w:rPr>
              <w:t xml:space="preserve">– </w:t>
            </w:r>
            <w:r>
              <w:rPr>
                <w:rFonts w:ascii="Times New Roman" w:hAnsi="Times New Roman"/>
                <w:bCs/>
                <w:sz w:val="17"/>
                <w:szCs w:val="17"/>
              </w:rPr>
              <w:t xml:space="preserve"> спеціалізовані курси </w:t>
            </w:r>
          </w:p>
        </w:tc>
        <w:tc>
          <w:tcPr>
            <w:tcW w:w="4791" w:type="dxa"/>
            <w:gridSpan w:val="2"/>
            <w:shd w:val="clear" w:color="000000" w:fill="FFFFFF"/>
            <w:vAlign w:val="center"/>
            <w:hideMark/>
          </w:tcPr>
          <w:p w14:paraId="287545A1"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14 або вище</w:t>
            </w:r>
          </w:p>
        </w:tc>
        <w:tc>
          <w:tcPr>
            <w:tcW w:w="1436" w:type="dxa"/>
            <w:shd w:val="clear" w:color="000000" w:fill="FFFFFF"/>
            <w:vAlign w:val="center"/>
            <w:hideMark/>
          </w:tcPr>
          <w:p w14:paraId="35FCF6CC"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212BB921" w14:textId="77777777" w:rsidTr="00890091">
        <w:trPr>
          <w:trHeight w:val="20"/>
        </w:trPr>
        <w:tc>
          <w:tcPr>
            <w:tcW w:w="557" w:type="dxa"/>
            <w:vMerge/>
            <w:vAlign w:val="center"/>
            <w:hideMark/>
          </w:tcPr>
          <w:p w14:paraId="1B2E1FCA"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53863CAF"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5FD2D72B"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13</w:t>
            </w:r>
          </w:p>
        </w:tc>
        <w:tc>
          <w:tcPr>
            <w:tcW w:w="1436" w:type="dxa"/>
            <w:shd w:val="clear" w:color="000000" w:fill="FFFFFF"/>
            <w:vAlign w:val="center"/>
            <w:hideMark/>
          </w:tcPr>
          <w:p w14:paraId="36958568"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3771E990" w14:textId="77777777" w:rsidTr="00890091">
        <w:trPr>
          <w:trHeight w:val="20"/>
        </w:trPr>
        <w:tc>
          <w:tcPr>
            <w:tcW w:w="557" w:type="dxa"/>
            <w:vMerge/>
            <w:vAlign w:val="center"/>
          </w:tcPr>
          <w:p w14:paraId="2569F25E"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tcPr>
          <w:p w14:paraId="6C83CFA5"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tcPr>
          <w:p w14:paraId="17C1E26F"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10 або 12</w:t>
            </w:r>
          </w:p>
        </w:tc>
        <w:tc>
          <w:tcPr>
            <w:tcW w:w="1436" w:type="dxa"/>
            <w:shd w:val="clear" w:color="000000" w:fill="FFFFFF"/>
            <w:vAlign w:val="center"/>
          </w:tcPr>
          <w:p w14:paraId="0418689C"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36C57470" w14:textId="77777777" w:rsidTr="00890091">
        <w:trPr>
          <w:trHeight w:val="20"/>
        </w:trPr>
        <w:tc>
          <w:tcPr>
            <w:tcW w:w="557" w:type="dxa"/>
            <w:vMerge/>
            <w:vAlign w:val="center"/>
            <w:hideMark/>
          </w:tcPr>
          <w:p w14:paraId="2819F854"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hideMark/>
          </w:tcPr>
          <w:p w14:paraId="1C210768" w14:textId="77777777" w:rsidR="00B634E1"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 xml:space="preserve">Обчислювальна техніка – </w:t>
            </w:r>
          </w:p>
          <w:p w14:paraId="07587F24" w14:textId="3A25E0D8"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адміністративні технології</w:t>
            </w:r>
          </w:p>
        </w:tc>
        <w:tc>
          <w:tcPr>
            <w:tcW w:w="4791" w:type="dxa"/>
            <w:gridSpan w:val="2"/>
            <w:shd w:val="clear" w:color="000000" w:fill="FFFFFF"/>
            <w:vAlign w:val="center"/>
            <w:hideMark/>
          </w:tcPr>
          <w:p w14:paraId="69124CA3"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13 і вище</w:t>
            </w:r>
          </w:p>
        </w:tc>
        <w:tc>
          <w:tcPr>
            <w:tcW w:w="1436" w:type="dxa"/>
            <w:shd w:val="clear" w:color="000000" w:fill="FFFFFF"/>
            <w:vAlign w:val="center"/>
            <w:hideMark/>
          </w:tcPr>
          <w:p w14:paraId="7E12EAC5"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7E66BC0A" w14:textId="77777777" w:rsidTr="00890091">
        <w:trPr>
          <w:trHeight w:val="257"/>
        </w:trPr>
        <w:tc>
          <w:tcPr>
            <w:tcW w:w="557" w:type="dxa"/>
            <w:vMerge/>
            <w:vAlign w:val="center"/>
            <w:hideMark/>
          </w:tcPr>
          <w:p w14:paraId="5010C3AE"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2E2FBFA1"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78D76006"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10-12</w:t>
            </w:r>
          </w:p>
        </w:tc>
        <w:tc>
          <w:tcPr>
            <w:tcW w:w="1436" w:type="dxa"/>
            <w:shd w:val="clear" w:color="000000" w:fill="FFFFFF"/>
            <w:vAlign w:val="center"/>
            <w:hideMark/>
          </w:tcPr>
          <w:p w14:paraId="798BAC87"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005B7FA9" w14:textId="77777777" w:rsidTr="00890091">
        <w:trPr>
          <w:trHeight w:val="20"/>
        </w:trPr>
        <w:tc>
          <w:tcPr>
            <w:tcW w:w="557" w:type="dxa"/>
            <w:vMerge/>
            <w:vAlign w:val="center"/>
            <w:hideMark/>
          </w:tcPr>
          <w:p w14:paraId="4648B55B"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hideMark/>
          </w:tcPr>
          <w:p w14:paraId="6E624949" w14:textId="01A737E8"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 xml:space="preserve">Основи менеджменту </w:t>
            </w:r>
            <w:r w:rsidR="00507835">
              <w:rPr>
                <w:rFonts w:ascii="Times New Roman" w:hAnsi="Times New Roman"/>
                <w:bCs/>
                <w:sz w:val="17"/>
                <w:szCs w:val="17"/>
              </w:rPr>
              <w:t>–</w:t>
            </w:r>
            <w:r>
              <w:rPr>
                <w:rFonts w:ascii="Times New Roman" w:hAnsi="Times New Roman"/>
                <w:bCs/>
                <w:sz w:val="17"/>
                <w:szCs w:val="17"/>
              </w:rPr>
              <w:t xml:space="preserve"> базові управлінські компетенції</w:t>
            </w:r>
          </w:p>
        </w:tc>
        <w:tc>
          <w:tcPr>
            <w:tcW w:w="4791" w:type="dxa"/>
            <w:gridSpan w:val="2"/>
            <w:shd w:val="clear" w:color="000000" w:fill="FFFFFF"/>
            <w:vAlign w:val="center"/>
            <w:hideMark/>
          </w:tcPr>
          <w:p w14:paraId="4BA25E92"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Претендент на працевлаштування досяг рівня освіти 14 або вище </w:t>
            </w:r>
          </w:p>
        </w:tc>
        <w:tc>
          <w:tcPr>
            <w:tcW w:w="1436" w:type="dxa"/>
            <w:shd w:val="clear" w:color="000000" w:fill="FFFFFF"/>
            <w:vAlign w:val="center"/>
            <w:hideMark/>
          </w:tcPr>
          <w:p w14:paraId="2F12D3FE"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3F251EA9" w14:textId="77777777" w:rsidTr="00890091">
        <w:trPr>
          <w:trHeight w:val="20"/>
        </w:trPr>
        <w:tc>
          <w:tcPr>
            <w:tcW w:w="557" w:type="dxa"/>
            <w:vMerge/>
            <w:vAlign w:val="center"/>
            <w:hideMark/>
          </w:tcPr>
          <w:p w14:paraId="513D1557"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2F68851F"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57C7C84F"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10-13</w:t>
            </w:r>
          </w:p>
        </w:tc>
        <w:tc>
          <w:tcPr>
            <w:tcW w:w="1436" w:type="dxa"/>
            <w:shd w:val="clear" w:color="000000" w:fill="FFFFFF"/>
            <w:vAlign w:val="center"/>
            <w:hideMark/>
          </w:tcPr>
          <w:p w14:paraId="265C5492"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6F33C547" w14:textId="77777777" w:rsidTr="00890091">
        <w:trPr>
          <w:trHeight w:val="281"/>
        </w:trPr>
        <w:tc>
          <w:tcPr>
            <w:tcW w:w="557" w:type="dxa"/>
            <w:vMerge/>
            <w:vAlign w:val="center"/>
            <w:hideMark/>
          </w:tcPr>
          <w:p w14:paraId="0E160706"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hideMark/>
          </w:tcPr>
          <w:p w14:paraId="7E182B8C" w14:textId="317DA0FD"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 xml:space="preserve">Основи менеджменту </w:t>
            </w:r>
            <w:r w:rsidR="00507835">
              <w:rPr>
                <w:rFonts w:ascii="Times New Roman" w:hAnsi="Times New Roman"/>
                <w:bCs/>
                <w:sz w:val="17"/>
                <w:szCs w:val="17"/>
              </w:rPr>
              <w:t>–</w:t>
            </w:r>
            <w:r>
              <w:rPr>
                <w:rFonts w:ascii="Times New Roman" w:hAnsi="Times New Roman"/>
                <w:bCs/>
                <w:sz w:val="17"/>
                <w:szCs w:val="17"/>
              </w:rPr>
              <w:t xml:space="preserve"> базові бізнес-компетенції</w:t>
            </w:r>
          </w:p>
        </w:tc>
        <w:tc>
          <w:tcPr>
            <w:tcW w:w="4791" w:type="dxa"/>
            <w:gridSpan w:val="2"/>
            <w:shd w:val="clear" w:color="000000" w:fill="FFFFFF"/>
            <w:vAlign w:val="center"/>
            <w:hideMark/>
          </w:tcPr>
          <w:p w14:paraId="004B86CF"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в минулому займався підприємництвом /здійснював самостійну прибуткову діяльність</w:t>
            </w:r>
          </w:p>
        </w:tc>
        <w:tc>
          <w:tcPr>
            <w:tcW w:w="1436" w:type="dxa"/>
            <w:shd w:val="clear" w:color="000000" w:fill="FFFFFF"/>
            <w:vAlign w:val="center"/>
            <w:hideMark/>
          </w:tcPr>
          <w:p w14:paraId="6C7F6ADE"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64097ED7" w14:textId="77777777" w:rsidTr="00890091">
        <w:trPr>
          <w:trHeight w:val="20"/>
        </w:trPr>
        <w:tc>
          <w:tcPr>
            <w:tcW w:w="557" w:type="dxa"/>
            <w:vMerge/>
            <w:vAlign w:val="center"/>
            <w:hideMark/>
          </w:tcPr>
          <w:p w14:paraId="30241BF8"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7451D793"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02C8247B"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в минулому займався підприємництвом /здійснював самостійну прибуткову діяльність</w:t>
            </w:r>
          </w:p>
        </w:tc>
        <w:tc>
          <w:tcPr>
            <w:tcW w:w="1436" w:type="dxa"/>
            <w:shd w:val="clear" w:color="000000" w:fill="FFFFFF"/>
            <w:vAlign w:val="center"/>
            <w:hideMark/>
          </w:tcPr>
          <w:p w14:paraId="532C42BF"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3EF3027B" w14:textId="77777777" w:rsidTr="00890091">
        <w:trPr>
          <w:trHeight w:val="20"/>
        </w:trPr>
        <w:tc>
          <w:tcPr>
            <w:tcW w:w="557" w:type="dxa"/>
            <w:vMerge/>
            <w:vAlign w:val="center"/>
          </w:tcPr>
          <w:p w14:paraId="5B53ECB3"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tcPr>
          <w:p w14:paraId="3DAC6CC3"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Менеджмент середньої та вищої ланки</w:t>
            </w:r>
          </w:p>
        </w:tc>
        <w:tc>
          <w:tcPr>
            <w:tcW w:w="4791" w:type="dxa"/>
            <w:gridSpan w:val="2"/>
            <w:shd w:val="clear" w:color="000000" w:fill="FFFFFF"/>
            <w:vAlign w:val="center"/>
          </w:tcPr>
          <w:p w14:paraId="1AD55799"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14 або вище</w:t>
            </w:r>
          </w:p>
        </w:tc>
        <w:tc>
          <w:tcPr>
            <w:tcW w:w="1436" w:type="dxa"/>
            <w:shd w:val="clear" w:color="000000" w:fill="FFFFFF"/>
            <w:vAlign w:val="center"/>
          </w:tcPr>
          <w:p w14:paraId="058E4B7F"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7A039565" w14:textId="77777777" w:rsidTr="00890091">
        <w:trPr>
          <w:trHeight w:val="20"/>
        </w:trPr>
        <w:tc>
          <w:tcPr>
            <w:tcW w:w="557" w:type="dxa"/>
            <w:vMerge/>
            <w:vAlign w:val="center"/>
          </w:tcPr>
          <w:p w14:paraId="0BB2FD22"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shd w:val="clear" w:color="000000" w:fill="FFFFFF"/>
            <w:vAlign w:val="center"/>
          </w:tcPr>
          <w:p w14:paraId="6CA5A9A9"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tcPr>
          <w:p w14:paraId="2A6AADF5"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10-13</w:t>
            </w:r>
          </w:p>
        </w:tc>
        <w:tc>
          <w:tcPr>
            <w:tcW w:w="1436" w:type="dxa"/>
            <w:shd w:val="clear" w:color="000000" w:fill="FFFFFF"/>
            <w:vAlign w:val="center"/>
          </w:tcPr>
          <w:p w14:paraId="59A069B1"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5B1E181F" w14:textId="77777777" w:rsidTr="00890091">
        <w:trPr>
          <w:trHeight w:val="20"/>
        </w:trPr>
        <w:tc>
          <w:tcPr>
            <w:tcW w:w="557" w:type="dxa"/>
            <w:vMerge/>
            <w:vAlign w:val="center"/>
          </w:tcPr>
          <w:p w14:paraId="76874BAF"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tcPr>
          <w:p w14:paraId="3F6F6C7D" w14:textId="0E2DDAAA"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 xml:space="preserve">Людські ресурси </w:t>
            </w:r>
            <w:r w:rsidR="00507835">
              <w:rPr>
                <w:rFonts w:ascii="Times New Roman" w:hAnsi="Times New Roman"/>
                <w:bCs/>
                <w:sz w:val="17"/>
                <w:szCs w:val="17"/>
              </w:rPr>
              <w:t>–</w:t>
            </w:r>
            <w:r>
              <w:rPr>
                <w:rFonts w:ascii="Times New Roman" w:hAnsi="Times New Roman"/>
                <w:bCs/>
                <w:sz w:val="17"/>
                <w:szCs w:val="17"/>
              </w:rPr>
              <w:t xml:space="preserve"> Особистісний розвиток </w:t>
            </w:r>
          </w:p>
        </w:tc>
        <w:tc>
          <w:tcPr>
            <w:tcW w:w="4791" w:type="dxa"/>
            <w:gridSpan w:val="2"/>
            <w:shd w:val="clear" w:color="000000" w:fill="FFFFFF"/>
            <w:vAlign w:val="center"/>
          </w:tcPr>
          <w:p w14:paraId="30A1D140"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17 або вище</w:t>
            </w:r>
          </w:p>
        </w:tc>
        <w:tc>
          <w:tcPr>
            <w:tcW w:w="1436" w:type="dxa"/>
            <w:shd w:val="clear" w:color="000000" w:fill="FFFFFF"/>
            <w:vAlign w:val="center"/>
          </w:tcPr>
          <w:p w14:paraId="4AE555EC"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26C917A8" w14:textId="77777777" w:rsidTr="00890091">
        <w:trPr>
          <w:trHeight w:val="20"/>
        </w:trPr>
        <w:tc>
          <w:tcPr>
            <w:tcW w:w="557" w:type="dxa"/>
            <w:vMerge/>
            <w:vAlign w:val="center"/>
          </w:tcPr>
          <w:p w14:paraId="2C9051DA"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shd w:val="clear" w:color="000000" w:fill="FFFFFF"/>
            <w:vAlign w:val="center"/>
          </w:tcPr>
          <w:p w14:paraId="37A0E3F3"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tcPr>
          <w:p w14:paraId="3255AD41"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10-16</w:t>
            </w:r>
          </w:p>
        </w:tc>
        <w:tc>
          <w:tcPr>
            <w:tcW w:w="1436" w:type="dxa"/>
            <w:shd w:val="clear" w:color="000000" w:fill="FFFFFF"/>
            <w:vAlign w:val="center"/>
          </w:tcPr>
          <w:p w14:paraId="1BE47780"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0E62D219" w14:textId="77777777" w:rsidTr="00890091">
        <w:trPr>
          <w:trHeight w:val="20"/>
        </w:trPr>
        <w:tc>
          <w:tcPr>
            <w:tcW w:w="557" w:type="dxa"/>
            <w:vMerge/>
            <w:vAlign w:val="center"/>
            <w:hideMark/>
          </w:tcPr>
          <w:p w14:paraId="0B9D5DAE"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restart"/>
            <w:shd w:val="clear" w:color="000000" w:fill="FFFFFF"/>
            <w:vAlign w:val="center"/>
            <w:hideMark/>
          </w:tcPr>
          <w:p w14:paraId="2F1F80ED"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Комунікативні/соціальні навички</w:t>
            </w:r>
          </w:p>
        </w:tc>
        <w:tc>
          <w:tcPr>
            <w:tcW w:w="4791" w:type="dxa"/>
            <w:gridSpan w:val="2"/>
            <w:shd w:val="clear" w:color="000000" w:fill="FFFFFF"/>
            <w:vAlign w:val="center"/>
            <w:hideMark/>
          </w:tcPr>
          <w:p w14:paraId="66A1DE16"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17 або вище</w:t>
            </w:r>
          </w:p>
        </w:tc>
        <w:tc>
          <w:tcPr>
            <w:tcW w:w="1436" w:type="dxa"/>
            <w:shd w:val="clear" w:color="000000" w:fill="FFFFFF"/>
            <w:vAlign w:val="center"/>
            <w:hideMark/>
          </w:tcPr>
          <w:p w14:paraId="6AD1D199"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3F9C8A7A" w14:textId="77777777" w:rsidTr="00890091">
        <w:trPr>
          <w:trHeight w:val="20"/>
        </w:trPr>
        <w:tc>
          <w:tcPr>
            <w:tcW w:w="557" w:type="dxa"/>
            <w:vMerge/>
            <w:vAlign w:val="center"/>
            <w:hideMark/>
          </w:tcPr>
          <w:p w14:paraId="0022B1C6"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4E0A9E3E"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4791" w:type="dxa"/>
            <w:gridSpan w:val="2"/>
            <w:shd w:val="clear" w:color="000000" w:fill="FFFFFF"/>
            <w:vAlign w:val="center"/>
            <w:hideMark/>
          </w:tcPr>
          <w:p w14:paraId="08659BE7"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Претендент на працевлаштування досяг рівня освіти 10-16</w:t>
            </w:r>
          </w:p>
        </w:tc>
        <w:tc>
          <w:tcPr>
            <w:tcW w:w="1436" w:type="dxa"/>
            <w:shd w:val="clear" w:color="000000" w:fill="FFFFFF"/>
            <w:vAlign w:val="center"/>
            <w:hideMark/>
          </w:tcPr>
          <w:p w14:paraId="3D1A9395"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w:t>
            </w:r>
          </w:p>
        </w:tc>
      </w:tr>
      <w:tr w:rsidR="009356C5" w:rsidRPr="009356C5" w14:paraId="4A26CD61" w14:textId="77777777" w:rsidTr="00890091">
        <w:trPr>
          <w:trHeight w:val="20"/>
        </w:trPr>
        <w:tc>
          <w:tcPr>
            <w:tcW w:w="557" w:type="dxa"/>
            <w:shd w:val="clear" w:color="auto" w:fill="F2F2F2" w:themeFill="background1" w:themeFillShade="F2"/>
            <w:vAlign w:val="center"/>
            <w:hideMark/>
          </w:tcPr>
          <w:p w14:paraId="737951DE"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 xml:space="preserve">Пор. №. </w:t>
            </w:r>
          </w:p>
        </w:tc>
        <w:tc>
          <w:tcPr>
            <w:tcW w:w="7224" w:type="dxa"/>
            <w:gridSpan w:val="4"/>
            <w:shd w:val="clear" w:color="auto" w:fill="F2F2F2" w:themeFill="background1" w:themeFillShade="F2"/>
            <w:vAlign w:val="center"/>
            <w:hideMark/>
          </w:tcPr>
          <w:p w14:paraId="1046B2E7"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Частина 2 - критерії оцінювання щодо претендента на працевлаштування</w:t>
            </w:r>
            <w:r>
              <w:rPr>
                <w:rFonts w:ascii="Times New Roman" w:hAnsi="Times New Roman"/>
                <w:sz w:val="17"/>
                <w:szCs w:val="17"/>
              </w:rPr>
              <w:t xml:space="preserve"> </w:t>
            </w:r>
          </w:p>
        </w:tc>
        <w:tc>
          <w:tcPr>
            <w:tcW w:w="1436" w:type="dxa"/>
            <w:shd w:val="clear" w:color="auto" w:fill="F2F2F2" w:themeFill="background1" w:themeFillShade="F2"/>
            <w:vAlign w:val="center"/>
            <w:hideMark/>
          </w:tcPr>
          <w:p w14:paraId="034A0823"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Можлива оцінка (бали)</w:t>
            </w:r>
          </w:p>
        </w:tc>
      </w:tr>
      <w:tr w:rsidR="009356C5" w:rsidRPr="009356C5" w14:paraId="62136D9D" w14:textId="77777777" w:rsidTr="00890091">
        <w:trPr>
          <w:trHeight w:val="20"/>
        </w:trPr>
        <w:tc>
          <w:tcPr>
            <w:tcW w:w="557" w:type="dxa"/>
            <w:vMerge w:val="restart"/>
            <w:shd w:val="clear" w:color="000000" w:fill="FFFFFF"/>
            <w:vAlign w:val="center"/>
            <w:hideMark/>
          </w:tcPr>
          <w:p w14:paraId="4DA1D197"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lastRenderedPageBreak/>
              <w:t>1.</w:t>
            </w:r>
          </w:p>
        </w:tc>
        <w:tc>
          <w:tcPr>
            <w:tcW w:w="2433" w:type="dxa"/>
            <w:gridSpan w:val="2"/>
            <w:vMerge w:val="restart"/>
            <w:shd w:val="clear" w:color="000000" w:fill="FFFFFF"/>
            <w:vAlign w:val="center"/>
            <w:hideMark/>
          </w:tcPr>
          <w:p w14:paraId="53F2660C"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sz w:val="17"/>
                <w:szCs w:val="17"/>
              </w:rPr>
              <w:t xml:space="preserve">У претендента на працевлаштування було виявлено потребу в навчанні </w:t>
            </w:r>
            <w:r>
              <w:rPr>
                <w:rFonts w:ascii="Times New Roman" w:hAnsi="Times New Roman"/>
                <w:sz w:val="17"/>
                <w:szCs w:val="17"/>
              </w:rPr>
              <w:br/>
            </w:r>
            <w:r>
              <w:rPr>
                <w:rFonts w:ascii="Times New Roman" w:hAnsi="Times New Roman"/>
                <w:i/>
                <w:iCs/>
                <w:sz w:val="17"/>
                <w:szCs w:val="17"/>
              </w:rPr>
              <w:t>(в рамках програми консультування, яка була реалізована в період до 24 місяців перед подачею заявки)</w:t>
            </w:r>
          </w:p>
        </w:tc>
        <w:tc>
          <w:tcPr>
            <w:tcW w:w="4791" w:type="dxa"/>
            <w:gridSpan w:val="2"/>
            <w:shd w:val="clear" w:color="000000" w:fill="FFFFFF"/>
            <w:vAlign w:val="center"/>
            <w:hideMark/>
          </w:tcPr>
          <w:p w14:paraId="1541AC2F"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так, у претендента на працевлаштування було виявлено потребу в навчанні, а саме, за напрямом курсу підвищення кваліфікації</w:t>
            </w:r>
          </w:p>
        </w:tc>
        <w:tc>
          <w:tcPr>
            <w:tcW w:w="1436" w:type="dxa"/>
            <w:shd w:val="clear" w:color="000000" w:fill="FFFFFF"/>
            <w:vAlign w:val="center"/>
            <w:hideMark/>
          </w:tcPr>
          <w:p w14:paraId="1377480A"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43E26BF8" w14:textId="77777777" w:rsidTr="00890091">
        <w:trPr>
          <w:trHeight w:val="20"/>
        </w:trPr>
        <w:tc>
          <w:tcPr>
            <w:tcW w:w="557" w:type="dxa"/>
            <w:vMerge/>
            <w:vAlign w:val="center"/>
            <w:hideMark/>
          </w:tcPr>
          <w:p w14:paraId="1E6112E7"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0D1EECDB"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7671453A"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ні, у претендента на працевлаштування не було виявлено потребу в навчанні,  у сфері, пов'язаній з курсом підвищення кваліфікації; </w:t>
            </w:r>
            <w:r>
              <w:rPr>
                <w:rFonts w:ascii="Times New Roman" w:hAnsi="Times New Roman"/>
                <w:i/>
                <w:iCs/>
                <w:sz w:val="17"/>
                <w:szCs w:val="17"/>
              </w:rPr>
              <w:t>або</w:t>
            </w:r>
            <w:r>
              <w:rPr>
                <w:rFonts w:ascii="Times New Roman" w:hAnsi="Times New Roman"/>
                <w:sz w:val="17"/>
                <w:szCs w:val="17"/>
              </w:rPr>
              <w:t xml:space="preserve"> </w:t>
            </w:r>
            <w:r>
              <w:rPr>
                <w:rFonts w:ascii="Times New Roman" w:hAnsi="Times New Roman"/>
                <w:sz w:val="17"/>
                <w:szCs w:val="17"/>
              </w:rPr>
              <w:br/>
              <w:t>протягом 24 місяців до подачі заявки для претендента на працевлаштування  не було реалізовано консультаційної програми, в рамках якої можна визначити потребу в навчанні</w:t>
            </w:r>
          </w:p>
        </w:tc>
        <w:tc>
          <w:tcPr>
            <w:tcW w:w="1436" w:type="dxa"/>
            <w:shd w:val="clear" w:color="000000" w:fill="FFFFFF"/>
            <w:vAlign w:val="center"/>
            <w:hideMark/>
          </w:tcPr>
          <w:p w14:paraId="7279C0B2"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7CA77B04" w14:textId="77777777" w:rsidTr="00890091">
        <w:trPr>
          <w:trHeight w:val="226"/>
        </w:trPr>
        <w:tc>
          <w:tcPr>
            <w:tcW w:w="557" w:type="dxa"/>
            <w:vMerge w:val="restart"/>
            <w:shd w:val="clear" w:color="000000" w:fill="FFFFFF"/>
            <w:vAlign w:val="center"/>
            <w:hideMark/>
          </w:tcPr>
          <w:p w14:paraId="6054D3F2"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2.</w:t>
            </w:r>
          </w:p>
        </w:tc>
        <w:tc>
          <w:tcPr>
            <w:tcW w:w="2433" w:type="dxa"/>
            <w:gridSpan w:val="2"/>
            <w:vMerge w:val="restart"/>
            <w:shd w:val="clear" w:color="000000" w:fill="FFFFFF"/>
            <w:vAlign w:val="center"/>
            <w:hideMark/>
          </w:tcPr>
          <w:p w14:paraId="3153D65D" w14:textId="4459F221" w:rsidR="009356C5" w:rsidRPr="009356C5" w:rsidRDefault="009356C5" w:rsidP="00B634E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Вік претендента на працевлаштування</w:t>
            </w:r>
            <w:r>
              <w:rPr>
                <w:rFonts w:ascii="Times New Roman" w:hAnsi="Times New Roman"/>
                <w:bCs/>
                <w:sz w:val="17"/>
                <w:szCs w:val="17"/>
              </w:rPr>
              <w:br/>
            </w:r>
            <w:r>
              <w:rPr>
                <w:rFonts w:ascii="Times New Roman" w:hAnsi="Times New Roman"/>
                <w:i/>
                <w:iCs/>
                <w:sz w:val="17"/>
                <w:szCs w:val="17"/>
              </w:rPr>
              <w:t xml:space="preserve">(перевіряється на найпізнішу дату початку реалізації курсу = очікуваний початок курсу + </w:t>
            </w:r>
            <w:r>
              <w:rPr>
                <w:rFonts w:ascii="Times New Roman" w:hAnsi="Times New Roman"/>
                <w:i/>
                <w:iCs/>
                <w:sz w:val="17"/>
                <w:szCs w:val="17"/>
              </w:rPr>
              <w:br/>
              <w:t>15 календарних днів)</w:t>
            </w:r>
          </w:p>
        </w:tc>
        <w:tc>
          <w:tcPr>
            <w:tcW w:w="4791" w:type="dxa"/>
            <w:gridSpan w:val="2"/>
            <w:shd w:val="clear" w:color="000000" w:fill="FFFFFF"/>
            <w:vAlign w:val="center"/>
            <w:hideMark/>
          </w:tcPr>
          <w:p w14:paraId="78537364"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до 30 років </w:t>
            </w:r>
            <w:r>
              <w:rPr>
                <w:rFonts w:ascii="Times New Roman" w:hAnsi="Times New Roman"/>
                <w:i/>
                <w:iCs/>
                <w:sz w:val="17"/>
                <w:szCs w:val="17"/>
              </w:rPr>
              <w:t>(30 років мінус 1 день)</w:t>
            </w:r>
          </w:p>
        </w:tc>
        <w:tc>
          <w:tcPr>
            <w:tcW w:w="1436" w:type="dxa"/>
            <w:shd w:val="clear" w:color="000000" w:fill="FFFFFF"/>
            <w:vAlign w:val="center"/>
            <w:hideMark/>
          </w:tcPr>
          <w:p w14:paraId="347EB9B7"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4BB4ECB3" w14:textId="77777777" w:rsidTr="00890091">
        <w:trPr>
          <w:trHeight w:val="227"/>
        </w:trPr>
        <w:tc>
          <w:tcPr>
            <w:tcW w:w="557" w:type="dxa"/>
            <w:vMerge/>
            <w:vAlign w:val="center"/>
            <w:hideMark/>
          </w:tcPr>
          <w:p w14:paraId="40274AFB"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3E7442D8"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0D353323"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30 - 45 років </w:t>
            </w:r>
            <w:r>
              <w:rPr>
                <w:rFonts w:ascii="Times New Roman" w:hAnsi="Times New Roman"/>
                <w:i/>
                <w:iCs/>
                <w:sz w:val="17"/>
                <w:szCs w:val="17"/>
              </w:rPr>
              <w:t>(45 років мінус 1 день)</w:t>
            </w:r>
          </w:p>
        </w:tc>
        <w:tc>
          <w:tcPr>
            <w:tcW w:w="1436" w:type="dxa"/>
            <w:shd w:val="clear" w:color="000000" w:fill="FFFFFF"/>
            <w:vAlign w:val="center"/>
            <w:hideMark/>
          </w:tcPr>
          <w:p w14:paraId="4CF770F3"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3E8FD0B1" w14:textId="77777777" w:rsidTr="00890091">
        <w:trPr>
          <w:trHeight w:val="226"/>
        </w:trPr>
        <w:tc>
          <w:tcPr>
            <w:tcW w:w="557" w:type="dxa"/>
            <w:vMerge/>
            <w:vAlign w:val="center"/>
            <w:hideMark/>
          </w:tcPr>
          <w:p w14:paraId="76E9615F"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72496B40"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05A46C44"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45 - 50 років </w:t>
            </w:r>
            <w:r>
              <w:rPr>
                <w:rFonts w:ascii="Times New Roman" w:hAnsi="Times New Roman"/>
                <w:i/>
                <w:iCs/>
                <w:sz w:val="17"/>
                <w:szCs w:val="17"/>
              </w:rPr>
              <w:t>(50 років мінус 1 день)</w:t>
            </w:r>
          </w:p>
        </w:tc>
        <w:tc>
          <w:tcPr>
            <w:tcW w:w="1436" w:type="dxa"/>
            <w:shd w:val="clear" w:color="000000" w:fill="FFFFFF"/>
            <w:vAlign w:val="center"/>
            <w:hideMark/>
          </w:tcPr>
          <w:p w14:paraId="0FDA237B"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w:t>
            </w:r>
          </w:p>
        </w:tc>
      </w:tr>
      <w:tr w:rsidR="009356C5" w:rsidRPr="009356C5" w14:paraId="79BC9388" w14:textId="77777777" w:rsidTr="00890091">
        <w:trPr>
          <w:trHeight w:val="227"/>
        </w:trPr>
        <w:tc>
          <w:tcPr>
            <w:tcW w:w="557" w:type="dxa"/>
            <w:vMerge/>
            <w:vAlign w:val="center"/>
            <w:hideMark/>
          </w:tcPr>
          <w:p w14:paraId="2E45FA2E"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4D9B956B"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64C01A7D"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50 - 62 років </w:t>
            </w:r>
            <w:r>
              <w:rPr>
                <w:rFonts w:ascii="Times New Roman" w:hAnsi="Times New Roman"/>
                <w:i/>
                <w:iCs/>
                <w:sz w:val="17"/>
                <w:szCs w:val="17"/>
              </w:rPr>
              <w:t>(62 років мінус 1 день)</w:t>
            </w:r>
          </w:p>
        </w:tc>
        <w:tc>
          <w:tcPr>
            <w:tcW w:w="1436" w:type="dxa"/>
            <w:shd w:val="clear" w:color="000000" w:fill="FFFFFF"/>
            <w:vAlign w:val="center"/>
            <w:hideMark/>
          </w:tcPr>
          <w:p w14:paraId="38C5077A"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0272FDF7" w14:textId="77777777" w:rsidTr="00890091">
        <w:trPr>
          <w:trHeight w:val="227"/>
        </w:trPr>
        <w:tc>
          <w:tcPr>
            <w:tcW w:w="557" w:type="dxa"/>
            <w:vMerge/>
            <w:vAlign w:val="center"/>
            <w:hideMark/>
          </w:tcPr>
          <w:p w14:paraId="5274BBCC"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63555075"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5AFC800E"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62 роки і більше</w:t>
            </w:r>
          </w:p>
        </w:tc>
        <w:tc>
          <w:tcPr>
            <w:tcW w:w="1436" w:type="dxa"/>
            <w:shd w:val="clear" w:color="000000" w:fill="FFFFFF"/>
            <w:vAlign w:val="center"/>
            <w:hideMark/>
          </w:tcPr>
          <w:p w14:paraId="23C973FA"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62944FFC" w14:textId="77777777" w:rsidTr="00890091">
        <w:trPr>
          <w:trHeight w:val="254"/>
        </w:trPr>
        <w:tc>
          <w:tcPr>
            <w:tcW w:w="557" w:type="dxa"/>
            <w:vMerge w:val="restart"/>
            <w:shd w:val="clear" w:color="000000" w:fill="FFFFFF"/>
            <w:vAlign w:val="center"/>
            <w:hideMark/>
          </w:tcPr>
          <w:p w14:paraId="10858C6E"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3.</w:t>
            </w:r>
          </w:p>
        </w:tc>
        <w:tc>
          <w:tcPr>
            <w:tcW w:w="2433" w:type="dxa"/>
            <w:gridSpan w:val="2"/>
            <w:vMerge w:val="restart"/>
            <w:shd w:val="clear" w:color="000000" w:fill="FFFFFF"/>
            <w:vAlign w:val="center"/>
            <w:hideMark/>
          </w:tcPr>
          <w:p w14:paraId="6E690511"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sz w:val="17"/>
                <w:szCs w:val="17"/>
              </w:rPr>
              <w:t>Претендент на працевлаштування зареєстрований в реєстрі претендентів на працевлаштування</w:t>
            </w:r>
            <w:r>
              <w:rPr>
                <w:rFonts w:ascii="Times New Roman" w:hAnsi="Times New Roman"/>
                <w:sz w:val="17"/>
                <w:szCs w:val="17"/>
              </w:rPr>
              <w:br/>
            </w:r>
            <w:r>
              <w:rPr>
                <w:rFonts w:ascii="Times New Roman" w:hAnsi="Times New Roman"/>
                <w:i/>
                <w:iCs/>
                <w:sz w:val="17"/>
                <w:szCs w:val="17"/>
              </w:rPr>
              <w:t>(перевіряється на дату очікуваного початку реалізації курсу)</w:t>
            </w:r>
          </w:p>
        </w:tc>
        <w:tc>
          <w:tcPr>
            <w:tcW w:w="4791" w:type="dxa"/>
            <w:gridSpan w:val="2"/>
            <w:shd w:val="clear" w:color="000000" w:fill="FFFFFF"/>
            <w:vAlign w:val="center"/>
            <w:hideMark/>
          </w:tcPr>
          <w:p w14:paraId="4DF45B5B"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менше 3 місяців </w:t>
            </w:r>
            <w:r>
              <w:rPr>
                <w:rFonts w:ascii="Times New Roman" w:hAnsi="Times New Roman"/>
                <w:i/>
                <w:iCs/>
                <w:sz w:val="17"/>
                <w:szCs w:val="17"/>
              </w:rPr>
              <w:t>(3 місяці мінус 1 день)</w:t>
            </w:r>
          </w:p>
        </w:tc>
        <w:tc>
          <w:tcPr>
            <w:tcW w:w="1436" w:type="dxa"/>
            <w:shd w:val="clear" w:color="000000" w:fill="FFFFFF"/>
            <w:vAlign w:val="center"/>
            <w:hideMark/>
          </w:tcPr>
          <w:p w14:paraId="32618767"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76A58896" w14:textId="77777777" w:rsidTr="00890091">
        <w:trPr>
          <w:trHeight w:val="254"/>
        </w:trPr>
        <w:tc>
          <w:tcPr>
            <w:tcW w:w="557" w:type="dxa"/>
            <w:vMerge/>
            <w:vAlign w:val="center"/>
            <w:hideMark/>
          </w:tcPr>
          <w:p w14:paraId="6ECD6104"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580FDAED"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734E9554"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3 - 12 місяців </w:t>
            </w:r>
            <w:r>
              <w:rPr>
                <w:rFonts w:ascii="Times New Roman" w:hAnsi="Times New Roman"/>
                <w:i/>
                <w:iCs/>
                <w:sz w:val="17"/>
                <w:szCs w:val="17"/>
              </w:rPr>
              <w:t>(12 місяців мінус 1 день)</w:t>
            </w:r>
          </w:p>
        </w:tc>
        <w:tc>
          <w:tcPr>
            <w:tcW w:w="1436" w:type="dxa"/>
            <w:shd w:val="clear" w:color="000000" w:fill="FFFFFF"/>
            <w:vAlign w:val="center"/>
            <w:hideMark/>
          </w:tcPr>
          <w:p w14:paraId="28C3B28D"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w:t>
            </w:r>
          </w:p>
        </w:tc>
      </w:tr>
      <w:tr w:rsidR="009356C5" w:rsidRPr="009356C5" w14:paraId="299AD4DA" w14:textId="77777777" w:rsidTr="00890091">
        <w:trPr>
          <w:trHeight w:val="254"/>
        </w:trPr>
        <w:tc>
          <w:tcPr>
            <w:tcW w:w="557" w:type="dxa"/>
            <w:vMerge/>
            <w:vAlign w:val="center"/>
            <w:hideMark/>
          </w:tcPr>
          <w:p w14:paraId="4775D9A1"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0F2AC823"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774CA79A"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12 місяців і більше</w:t>
            </w:r>
          </w:p>
        </w:tc>
        <w:tc>
          <w:tcPr>
            <w:tcW w:w="1436" w:type="dxa"/>
            <w:shd w:val="clear" w:color="000000" w:fill="FFFFFF"/>
            <w:vAlign w:val="center"/>
            <w:hideMark/>
          </w:tcPr>
          <w:p w14:paraId="52C6A453"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7CAA1EA4" w14:textId="77777777" w:rsidTr="00890091">
        <w:trPr>
          <w:trHeight w:val="288"/>
        </w:trPr>
        <w:tc>
          <w:tcPr>
            <w:tcW w:w="557" w:type="dxa"/>
            <w:vMerge w:val="restart"/>
            <w:shd w:val="clear" w:color="000000" w:fill="FFFFFF"/>
            <w:vAlign w:val="center"/>
            <w:hideMark/>
          </w:tcPr>
          <w:p w14:paraId="33E47AB9"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4.</w:t>
            </w:r>
          </w:p>
        </w:tc>
        <w:tc>
          <w:tcPr>
            <w:tcW w:w="2433" w:type="dxa"/>
            <w:gridSpan w:val="2"/>
            <w:vMerge w:val="restart"/>
            <w:shd w:val="clear" w:color="000000" w:fill="FFFFFF"/>
            <w:vAlign w:val="center"/>
            <w:hideMark/>
          </w:tcPr>
          <w:p w14:paraId="5F44E8A4" w14:textId="0198D5B4"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Претендент на працевлаштування є інвалідом відповідно до</w:t>
            </w:r>
            <w:r>
              <w:rPr>
                <w:rFonts w:ascii="Times New Roman" w:hAnsi="Times New Roman"/>
                <w:bCs/>
                <w:sz w:val="17"/>
                <w:szCs w:val="17"/>
              </w:rPr>
              <w:br/>
              <w:t>§ 8 абз. 1, пп. g) або пп. h), або пп. i)</w:t>
            </w:r>
          </w:p>
        </w:tc>
        <w:tc>
          <w:tcPr>
            <w:tcW w:w="4791" w:type="dxa"/>
            <w:gridSpan w:val="2"/>
            <w:shd w:val="clear" w:color="000000" w:fill="FFFFFF"/>
            <w:vAlign w:val="center"/>
            <w:hideMark/>
          </w:tcPr>
          <w:p w14:paraId="719DC8D2"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так</w:t>
            </w:r>
          </w:p>
        </w:tc>
        <w:tc>
          <w:tcPr>
            <w:tcW w:w="1436" w:type="dxa"/>
            <w:shd w:val="clear" w:color="000000" w:fill="FFFFFF"/>
            <w:vAlign w:val="center"/>
            <w:hideMark/>
          </w:tcPr>
          <w:p w14:paraId="4D2E1A0C"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2</w:t>
            </w:r>
          </w:p>
        </w:tc>
      </w:tr>
      <w:tr w:rsidR="009356C5" w:rsidRPr="009356C5" w14:paraId="689E4A2C" w14:textId="77777777" w:rsidTr="00890091">
        <w:trPr>
          <w:trHeight w:val="288"/>
        </w:trPr>
        <w:tc>
          <w:tcPr>
            <w:tcW w:w="557" w:type="dxa"/>
            <w:vMerge/>
            <w:vAlign w:val="center"/>
            <w:hideMark/>
          </w:tcPr>
          <w:p w14:paraId="25666314"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63F3C683"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1A137E09"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ні</w:t>
            </w:r>
          </w:p>
        </w:tc>
        <w:tc>
          <w:tcPr>
            <w:tcW w:w="1436" w:type="dxa"/>
            <w:shd w:val="clear" w:color="000000" w:fill="FFFFFF"/>
            <w:vAlign w:val="center"/>
            <w:hideMark/>
          </w:tcPr>
          <w:p w14:paraId="78D6EF11"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71E78748" w14:textId="77777777" w:rsidTr="00890091">
        <w:trPr>
          <w:trHeight w:val="319"/>
        </w:trPr>
        <w:tc>
          <w:tcPr>
            <w:tcW w:w="557" w:type="dxa"/>
            <w:vMerge w:val="restart"/>
            <w:shd w:val="clear" w:color="000000" w:fill="FFFFFF"/>
            <w:vAlign w:val="center"/>
            <w:hideMark/>
          </w:tcPr>
          <w:p w14:paraId="1B906283"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5.</w:t>
            </w:r>
          </w:p>
        </w:tc>
        <w:tc>
          <w:tcPr>
            <w:tcW w:w="2433" w:type="dxa"/>
            <w:gridSpan w:val="2"/>
            <w:vMerge w:val="restart"/>
            <w:shd w:val="clear" w:color="000000" w:fill="FFFFFF"/>
            <w:vAlign w:val="center"/>
            <w:hideMark/>
          </w:tcPr>
          <w:p w14:paraId="0D1FFDFB"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Кількість курсів підготовки, перепідготовки або підвищення кваліфікації, пройдених за 24 місяці до подачі заявки</w:t>
            </w:r>
          </w:p>
        </w:tc>
        <w:tc>
          <w:tcPr>
            <w:tcW w:w="4791" w:type="dxa"/>
            <w:gridSpan w:val="2"/>
            <w:shd w:val="clear" w:color="000000" w:fill="FFFFFF"/>
            <w:vAlign w:val="center"/>
            <w:hideMark/>
          </w:tcPr>
          <w:p w14:paraId="1F5F371D"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0</w:t>
            </w:r>
          </w:p>
        </w:tc>
        <w:tc>
          <w:tcPr>
            <w:tcW w:w="1436" w:type="dxa"/>
            <w:shd w:val="clear" w:color="000000" w:fill="FFFFFF"/>
            <w:vAlign w:val="center"/>
            <w:hideMark/>
          </w:tcPr>
          <w:p w14:paraId="22D21E77"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438EB84A" w14:textId="77777777" w:rsidTr="00890091">
        <w:trPr>
          <w:trHeight w:val="319"/>
        </w:trPr>
        <w:tc>
          <w:tcPr>
            <w:tcW w:w="557" w:type="dxa"/>
            <w:vMerge/>
            <w:vAlign w:val="center"/>
            <w:hideMark/>
          </w:tcPr>
          <w:p w14:paraId="5A3DBD01"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0D88C647"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532B4F62"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1</w:t>
            </w:r>
          </w:p>
        </w:tc>
        <w:tc>
          <w:tcPr>
            <w:tcW w:w="1436" w:type="dxa"/>
            <w:shd w:val="clear" w:color="000000" w:fill="FFFFFF"/>
            <w:vAlign w:val="center"/>
            <w:hideMark/>
          </w:tcPr>
          <w:p w14:paraId="3F914848"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w:t>
            </w:r>
          </w:p>
        </w:tc>
      </w:tr>
      <w:tr w:rsidR="009356C5" w:rsidRPr="009356C5" w14:paraId="4BA157AF" w14:textId="77777777" w:rsidTr="00890091">
        <w:trPr>
          <w:trHeight w:val="319"/>
        </w:trPr>
        <w:tc>
          <w:tcPr>
            <w:tcW w:w="557" w:type="dxa"/>
            <w:vMerge/>
            <w:vAlign w:val="center"/>
            <w:hideMark/>
          </w:tcPr>
          <w:p w14:paraId="5540C952"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317831D8"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6B1D0A40"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2 або більше</w:t>
            </w:r>
          </w:p>
        </w:tc>
        <w:tc>
          <w:tcPr>
            <w:tcW w:w="1436" w:type="dxa"/>
            <w:shd w:val="clear" w:color="000000" w:fill="FFFFFF"/>
            <w:vAlign w:val="center"/>
            <w:hideMark/>
          </w:tcPr>
          <w:p w14:paraId="541F30D6"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407F92D0" w14:textId="77777777" w:rsidTr="00890091">
        <w:trPr>
          <w:trHeight w:val="20"/>
        </w:trPr>
        <w:tc>
          <w:tcPr>
            <w:tcW w:w="557" w:type="dxa"/>
            <w:vMerge w:val="restart"/>
            <w:shd w:val="clear" w:color="000000" w:fill="FFFFFF"/>
            <w:vAlign w:val="center"/>
            <w:hideMark/>
          </w:tcPr>
          <w:p w14:paraId="07ADBB88"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6.</w:t>
            </w:r>
          </w:p>
        </w:tc>
        <w:tc>
          <w:tcPr>
            <w:tcW w:w="2433" w:type="dxa"/>
            <w:gridSpan w:val="2"/>
            <w:vMerge w:val="restart"/>
            <w:shd w:val="clear" w:color="000000" w:fill="FFFFFF"/>
            <w:vAlign w:val="center"/>
            <w:hideMark/>
          </w:tcPr>
          <w:p w14:paraId="2EFFF38D"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Претендент на працевлаштування є інвалідом відповідно до</w:t>
            </w:r>
            <w:r>
              <w:rPr>
                <w:rFonts w:ascii="Times New Roman" w:hAnsi="Times New Roman"/>
                <w:bCs/>
                <w:sz w:val="17"/>
                <w:szCs w:val="17"/>
              </w:rPr>
              <w:br/>
              <w:t>§ 8 абз. 1, пп. d)</w:t>
            </w:r>
          </w:p>
        </w:tc>
        <w:tc>
          <w:tcPr>
            <w:tcW w:w="4791" w:type="dxa"/>
            <w:gridSpan w:val="2"/>
            <w:shd w:val="clear" w:color="000000" w:fill="FFFFFF"/>
            <w:vAlign w:val="center"/>
            <w:hideMark/>
          </w:tcPr>
          <w:p w14:paraId="2C2F22F8"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 xml:space="preserve">так </w:t>
            </w:r>
          </w:p>
        </w:tc>
        <w:tc>
          <w:tcPr>
            <w:tcW w:w="1436" w:type="dxa"/>
            <w:shd w:val="clear" w:color="000000" w:fill="FFFFFF"/>
            <w:vAlign w:val="center"/>
            <w:hideMark/>
          </w:tcPr>
          <w:p w14:paraId="275D4728"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1</w:t>
            </w:r>
          </w:p>
        </w:tc>
      </w:tr>
      <w:tr w:rsidR="009356C5" w:rsidRPr="009356C5" w14:paraId="78CA35A1" w14:textId="77777777" w:rsidTr="00890091">
        <w:trPr>
          <w:trHeight w:val="20"/>
        </w:trPr>
        <w:tc>
          <w:tcPr>
            <w:tcW w:w="557" w:type="dxa"/>
            <w:vMerge/>
            <w:vAlign w:val="center"/>
            <w:hideMark/>
          </w:tcPr>
          <w:p w14:paraId="793001C3"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41C08BA1" w14:textId="77777777" w:rsidR="009356C5" w:rsidRPr="009356C5" w:rsidRDefault="009356C5" w:rsidP="00890091">
            <w:pPr>
              <w:spacing w:after="0" w:line="240" w:lineRule="auto"/>
              <w:rPr>
                <w:rFonts w:ascii="Times New Roman" w:eastAsia="Times New Roman" w:hAnsi="Times New Roman" w:cs="Times New Roman"/>
                <w:bCs/>
                <w:sz w:val="17"/>
                <w:szCs w:val="17"/>
                <w:lang w:eastAsia="sk-SK"/>
              </w:rPr>
            </w:pPr>
          </w:p>
        </w:tc>
        <w:tc>
          <w:tcPr>
            <w:tcW w:w="4791" w:type="dxa"/>
            <w:gridSpan w:val="2"/>
            <w:shd w:val="clear" w:color="000000" w:fill="FFFFFF"/>
            <w:vAlign w:val="center"/>
            <w:hideMark/>
          </w:tcPr>
          <w:p w14:paraId="12B967A6"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ні</w:t>
            </w:r>
          </w:p>
        </w:tc>
        <w:tc>
          <w:tcPr>
            <w:tcW w:w="1436" w:type="dxa"/>
            <w:shd w:val="clear" w:color="000000" w:fill="FFFFFF"/>
            <w:vAlign w:val="center"/>
            <w:hideMark/>
          </w:tcPr>
          <w:p w14:paraId="6DC9FBB5"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16CB0734" w14:textId="77777777" w:rsidTr="00890091">
        <w:trPr>
          <w:trHeight w:val="20"/>
        </w:trPr>
        <w:tc>
          <w:tcPr>
            <w:tcW w:w="557" w:type="dxa"/>
            <w:vMerge w:val="restart"/>
            <w:shd w:val="clear" w:color="000000" w:fill="FFFFFF"/>
            <w:vAlign w:val="center"/>
            <w:hideMark/>
          </w:tcPr>
          <w:p w14:paraId="00784A78" w14:textId="77777777" w:rsidR="009356C5" w:rsidRPr="009356C5" w:rsidRDefault="009356C5" w:rsidP="00890091">
            <w:pPr>
              <w:spacing w:after="0" w:line="240" w:lineRule="auto"/>
              <w:jc w:val="center"/>
              <w:rPr>
                <w:rFonts w:ascii="Times New Roman" w:eastAsia="Times New Roman" w:hAnsi="Times New Roman" w:cs="Times New Roman"/>
                <w:b/>
                <w:bCs/>
                <w:sz w:val="17"/>
                <w:szCs w:val="17"/>
              </w:rPr>
            </w:pPr>
            <w:r>
              <w:rPr>
                <w:rFonts w:ascii="Times New Roman" w:hAnsi="Times New Roman"/>
                <w:b/>
                <w:bCs/>
                <w:sz w:val="17"/>
                <w:szCs w:val="17"/>
              </w:rPr>
              <w:t>7.</w:t>
            </w:r>
          </w:p>
        </w:tc>
        <w:tc>
          <w:tcPr>
            <w:tcW w:w="2433" w:type="dxa"/>
            <w:gridSpan w:val="2"/>
            <w:vMerge w:val="restart"/>
            <w:shd w:val="clear" w:color="000000" w:fill="FFFFFF"/>
            <w:vAlign w:val="center"/>
            <w:hideMark/>
          </w:tcPr>
          <w:p w14:paraId="21CD7D24" w14:textId="77777777" w:rsidR="009356C5" w:rsidRPr="009356C5" w:rsidRDefault="009356C5" w:rsidP="00890091">
            <w:pPr>
              <w:spacing w:after="0" w:line="240" w:lineRule="auto"/>
              <w:rPr>
                <w:rFonts w:ascii="Times New Roman" w:eastAsia="Times New Roman" w:hAnsi="Times New Roman" w:cs="Times New Roman"/>
                <w:bCs/>
                <w:sz w:val="17"/>
                <w:szCs w:val="17"/>
              </w:rPr>
            </w:pPr>
            <w:r>
              <w:rPr>
                <w:rFonts w:ascii="Times New Roman" w:hAnsi="Times New Roman"/>
                <w:bCs/>
                <w:sz w:val="17"/>
                <w:szCs w:val="17"/>
              </w:rPr>
              <w:t>Інші важливі факти, що впливають на процес оцінювання</w:t>
            </w:r>
          </w:p>
        </w:tc>
        <w:tc>
          <w:tcPr>
            <w:tcW w:w="4791" w:type="dxa"/>
            <w:gridSpan w:val="2"/>
            <w:shd w:val="clear" w:color="000000" w:fill="FFFFFF"/>
            <w:vAlign w:val="center"/>
            <w:hideMark/>
          </w:tcPr>
          <w:p w14:paraId="6346939C"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позитивні</w:t>
            </w:r>
          </w:p>
        </w:tc>
        <w:tc>
          <w:tcPr>
            <w:tcW w:w="1436" w:type="dxa"/>
            <w:shd w:val="clear" w:color="000000" w:fill="FFFFFF"/>
            <w:vAlign w:val="center"/>
            <w:hideMark/>
          </w:tcPr>
          <w:p w14:paraId="2599C298"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3</w:t>
            </w:r>
          </w:p>
        </w:tc>
      </w:tr>
      <w:tr w:rsidR="009356C5" w:rsidRPr="009356C5" w14:paraId="6099DAAD" w14:textId="77777777" w:rsidTr="00890091">
        <w:trPr>
          <w:trHeight w:val="20"/>
        </w:trPr>
        <w:tc>
          <w:tcPr>
            <w:tcW w:w="557" w:type="dxa"/>
            <w:vMerge/>
            <w:vAlign w:val="center"/>
            <w:hideMark/>
          </w:tcPr>
          <w:p w14:paraId="05E02265"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029441A1"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4791" w:type="dxa"/>
            <w:gridSpan w:val="2"/>
            <w:shd w:val="clear" w:color="000000" w:fill="FFFFFF"/>
            <w:vAlign w:val="center"/>
            <w:hideMark/>
          </w:tcPr>
          <w:p w14:paraId="0CA6752A" w14:textId="77777777" w:rsidR="009356C5" w:rsidRPr="009356C5" w:rsidRDefault="009356C5"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жодні</w:t>
            </w:r>
          </w:p>
        </w:tc>
        <w:tc>
          <w:tcPr>
            <w:tcW w:w="1436" w:type="dxa"/>
            <w:shd w:val="clear" w:color="000000" w:fill="FFFFFF"/>
            <w:vAlign w:val="center"/>
            <w:hideMark/>
          </w:tcPr>
          <w:p w14:paraId="68E97E29" w14:textId="77777777" w:rsidR="009356C5" w:rsidRPr="009356C5" w:rsidRDefault="009356C5" w:rsidP="00890091">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0</w:t>
            </w:r>
          </w:p>
        </w:tc>
      </w:tr>
      <w:tr w:rsidR="009356C5" w:rsidRPr="009356C5" w14:paraId="3D7AA183" w14:textId="77777777" w:rsidTr="00890091">
        <w:trPr>
          <w:trHeight w:val="20"/>
        </w:trPr>
        <w:tc>
          <w:tcPr>
            <w:tcW w:w="557" w:type="dxa"/>
            <w:vMerge/>
            <w:vAlign w:val="center"/>
            <w:hideMark/>
          </w:tcPr>
          <w:p w14:paraId="09671011"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2433" w:type="dxa"/>
            <w:gridSpan w:val="2"/>
            <w:vMerge/>
            <w:vAlign w:val="center"/>
            <w:hideMark/>
          </w:tcPr>
          <w:p w14:paraId="51E02142"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4791" w:type="dxa"/>
            <w:gridSpan w:val="2"/>
            <w:shd w:val="clear" w:color="000000" w:fill="FFFFFF"/>
            <w:vAlign w:val="center"/>
            <w:hideMark/>
          </w:tcPr>
          <w:p w14:paraId="1E68CCF3" w14:textId="21F58F2C" w:rsidR="009356C5" w:rsidRPr="009356C5" w:rsidRDefault="009C184A" w:rsidP="00890091">
            <w:pPr>
              <w:spacing w:after="0" w:line="240" w:lineRule="auto"/>
              <w:rPr>
                <w:rFonts w:ascii="Times New Roman" w:eastAsia="Times New Roman" w:hAnsi="Times New Roman" w:cs="Times New Roman"/>
                <w:sz w:val="17"/>
                <w:szCs w:val="17"/>
              </w:rPr>
            </w:pPr>
            <w:r>
              <w:rPr>
                <w:rFonts w:ascii="Times New Roman" w:hAnsi="Times New Roman"/>
                <w:sz w:val="17"/>
                <w:szCs w:val="17"/>
              </w:rPr>
              <w:t>негативні або нестандартні обставини</w:t>
            </w:r>
          </w:p>
        </w:tc>
        <w:tc>
          <w:tcPr>
            <w:tcW w:w="1436" w:type="dxa"/>
            <w:shd w:val="clear" w:color="000000" w:fill="FFFFFF"/>
            <w:vAlign w:val="center"/>
            <w:hideMark/>
          </w:tcPr>
          <w:p w14:paraId="358B564D" w14:textId="76AE037D" w:rsidR="009356C5" w:rsidRPr="009356C5" w:rsidRDefault="009356C5" w:rsidP="009C184A">
            <w:pPr>
              <w:spacing w:after="0" w:line="240" w:lineRule="auto"/>
              <w:jc w:val="center"/>
              <w:rPr>
                <w:rFonts w:ascii="Times New Roman" w:eastAsia="Times New Roman" w:hAnsi="Times New Roman" w:cs="Times New Roman"/>
                <w:sz w:val="17"/>
                <w:szCs w:val="17"/>
              </w:rPr>
            </w:pPr>
            <w:r>
              <w:rPr>
                <w:rFonts w:ascii="Times New Roman" w:hAnsi="Times New Roman"/>
                <w:sz w:val="17"/>
                <w:szCs w:val="17"/>
              </w:rPr>
              <w:t>-5</w:t>
            </w:r>
          </w:p>
        </w:tc>
      </w:tr>
      <w:tr w:rsidR="009356C5" w:rsidRPr="009356C5" w14:paraId="3502D4F1" w14:textId="77777777" w:rsidTr="00890091">
        <w:trPr>
          <w:trHeight w:val="20"/>
        </w:trPr>
        <w:tc>
          <w:tcPr>
            <w:tcW w:w="557" w:type="dxa"/>
            <w:vMerge/>
            <w:vAlign w:val="center"/>
            <w:hideMark/>
          </w:tcPr>
          <w:p w14:paraId="2492FAC1"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8660" w:type="dxa"/>
            <w:gridSpan w:val="5"/>
            <w:shd w:val="clear" w:color="000000" w:fill="FFFFFF"/>
            <w:hideMark/>
          </w:tcPr>
          <w:p w14:paraId="35AA81A0" w14:textId="3992D09B" w:rsidR="009356C5" w:rsidRPr="009356C5" w:rsidRDefault="009356C5" w:rsidP="00890091">
            <w:pPr>
              <w:spacing w:after="0" w:line="240" w:lineRule="auto"/>
              <w:rPr>
                <w:rFonts w:ascii="Times New Roman" w:hAnsi="Times New Roman" w:cs="Times New Roman"/>
                <w:i/>
                <w:sz w:val="17"/>
                <w:szCs w:val="17"/>
              </w:rPr>
            </w:pPr>
            <w:r>
              <w:rPr>
                <w:rFonts w:ascii="Times New Roman" w:hAnsi="Times New Roman"/>
                <w:i/>
                <w:sz w:val="17"/>
                <w:szCs w:val="17"/>
              </w:rPr>
              <w:t>Позитивні факти</w:t>
            </w:r>
            <w:r w:rsidR="00AE39B8">
              <w:rPr>
                <w:rFonts w:ascii="Times New Roman" w:hAnsi="Times New Roman"/>
                <w:i/>
                <w:sz w:val="17"/>
                <w:szCs w:val="17"/>
              </w:rPr>
              <w:t xml:space="preserve">, </w:t>
            </w:r>
            <w:r>
              <w:rPr>
                <w:rFonts w:ascii="Times New Roman" w:hAnsi="Times New Roman"/>
                <w:i/>
                <w:sz w:val="17"/>
                <w:szCs w:val="17"/>
              </w:rPr>
              <w:t xml:space="preserve">наприклад:  </w:t>
            </w:r>
          </w:p>
          <w:p w14:paraId="693BA3D9" w14:textId="241909A4" w:rsidR="009356C5" w:rsidRPr="009356C5" w:rsidRDefault="009356C5" w:rsidP="00890091">
            <w:pPr>
              <w:spacing w:after="0" w:line="240" w:lineRule="auto"/>
              <w:jc w:val="both"/>
              <w:rPr>
                <w:rFonts w:ascii="Times New Roman" w:hAnsi="Times New Roman" w:cs="Times New Roman"/>
                <w:i/>
                <w:sz w:val="17"/>
                <w:szCs w:val="17"/>
              </w:rPr>
            </w:pPr>
            <w:r>
              <w:rPr>
                <w:rFonts w:ascii="Times New Roman" w:hAnsi="Times New Roman"/>
                <w:i/>
                <w:sz w:val="17"/>
                <w:szCs w:val="17"/>
              </w:rPr>
              <w:t xml:space="preserve"> Незважаючи на низький рівень освіти, претендент на працевлаштування добре володіє мовою, демонструє передумови для опанування необхідного курсу; претендент на працевлаштування планує працювати доглядальником за кордоном, тому до курсу доглядальника, який він вже пройшов через REPAS+, йому необхідно також пройти курс підвищення кваліфікації німецької мови для доглядальників через KOMPAS+, передумови для працевлаштування на ринку праці після закінчення курсу </w:t>
            </w:r>
            <w:r w:rsidR="00AE39B8">
              <w:rPr>
                <w:rFonts w:ascii="Times New Roman" w:hAnsi="Times New Roman"/>
                <w:i/>
                <w:sz w:val="17"/>
                <w:szCs w:val="17"/>
              </w:rPr>
              <w:t>–</w:t>
            </w:r>
            <w:r>
              <w:rPr>
                <w:rFonts w:ascii="Times New Roman" w:hAnsi="Times New Roman"/>
                <w:i/>
                <w:sz w:val="17"/>
                <w:szCs w:val="17"/>
              </w:rPr>
              <w:t xml:space="preserve"> високі  (дефіцитна професія, високий попит на професію) тощо.</w:t>
            </w:r>
          </w:p>
          <w:p w14:paraId="3009BC09" w14:textId="7F771C2F" w:rsidR="009356C5" w:rsidRPr="009356C5" w:rsidRDefault="009356C5" w:rsidP="00890091">
            <w:pPr>
              <w:spacing w:after="0" w:line="240" w:lineRule="auto"/>
              <w:jc w:val="both"/>
              <w:rPr>
                <w:rFonts w:ascii="Times New Roman" w:hAnsi="Times New Roman" w:cs="Times New Roman"/>
                <w:i/>
                <w:sz w:val="17"/>
                <w:szCs w:val="17"/>
              </w:rPr>
            </w:pPr>
            <w:r>
              <w:rPr>
                <w:rFonts w:ascii="Times New Roman" w:hAnsi="Times New Roman"/>
                <w:i/>
                <w:sz w:val="17"/>
                <w:szCs w:val="17"/>
              </w:rPr>
              <w:t>Негативні факти</w:t>
            </w:r>
            <w:r w:rsidR="00AE39B8">
              <w:rPr>
                <w:rFonts w:ascii="Times New Roman" w:hAnsi="Times New Roman"/>
                <w:i/>
                <w:sz w:val="17"/>
                <w:szCs w:val="17"/>
              </w:rPr>
              <w:t>,</w:t>
            </w:r>
            <w:r>
              <w:rPr>
                <w:rFonts w:ascii="Times New Roman" w:hAnsi="Times New Roman"/>
                <w:i/>
                <w:sz w:val="17"/>
                <w:szCs w:val="17"/>
              </w:rPr>
              <w:t xml:space="preserve"> наприклад:  </w:t>
            </w:r>
          </w:p>
          <w:p w14:paraId="281AEDD2" w14:textId="5911CBBE" w:rsidR="009356C5" w:rsidRDefault="009356C5" w:rsidP="00890091">
            <w:pPr>
              <w:spacing w:after="0" w:line="240" w:lineRule="auto"/>
              <w:rPr>
                <w:rFonts w:ascii="Times New Roman" w:hAnsi="Times New Roman" w:cs="Times New Roman"/>
                <w:i/>
                <w:sz w:val="17"/>
                <w:szCs w:val="17"/>
              </w:rPr>
            </w:pPr>
            <w:r>
              <w:rPr>
                <w:rFonts w:ascii="Times New Roman" w:hAnsi="Times New Roman"/>
                <w:i/>
                <w:sz w:val="17"/>
                <w:szCs w:val="17"/>
              </w:rPr>
              <w:t>Претендент на працевлаштування заявляє про знання іноземної мови, але незважаючи на це подає заявку на такий курс, немає попиту на професію на ринку праці, на обліку в Управлінні праці велика кількість безробітних, які не потрапляють на ринок праці після такого ж/подібного курсу тощо.</w:t>
            </w:r>
          </w:p>
          <w:p w14:paraId="00E65CE8" w14:textId="77AF2150" w:rsidR="003E75A0" w:rsidRDefault="003E75A0" w:rsidP="003E75A0">
            <w:pPr>
              <w:spacing w:after="0" w:line="240" w:lineRule="auto"/>
              <w:rPr>
                <w:rFonts w:ascii="Times New Roman" w:hAnsi="Times New Roman" w:cs="Times New Roman"/>
                <w:i/>
                <w:sz w:val="17"/>
                <w:szCs w:val="17"/>
              </w:rPr>
            </w:pPr>
            <w:r>
              <w:rPr>
                <w:rFonts w:ascii="Times New Roman" w:hAnsi="Times New Roman"/>
                <w:i/>
                <w:sz w:val="17"/>
                <w:szCs w:val="17"/>
              </w:rPr>
              <w:t>Нестандартні обставини</w:t>
            </w:r>
            <w:r w:rsidR="00AE39B8">
              <w:rPr>
                <w:rFonts w:ascii="Times New Roman" w:hAnsi="Times New Roman"/>
                <w:i/>
                <w:sz w:val="17"/>
                <w:szCs w:val="17"/>
              </w:rPr>
              <w:t xml:space="preserve">, </w:t>
            </w:r>
            <w:r>
              <w:rPr>
                <w:rFonts w:ascii="Times New Roman" w:hAnsi="Times New Roman"/>
                <w:i/>
                <w:sz w:val="17"/>
                <w:szCs w:val="17"/>
              </w:rPr>
              <w:t>наприклад:</w:t>
            </w:r>
          </w:p>
          <w:p w14:paraId="007F76F2" w14:textId="490C5218" w:rsidR="003E75A0" w:rsidRPr="009356C5" w:rsidRDefault="003E75A0" w:rsidP="003E75A0">
            <w:pPr>
              <w:spacing w:after="0" w:line="240" w:lineRule="auto"/>
              <w:rPr>
                <w:rFonts w:ascii="Times New Roman" w:eastAsia="Times New Roman" w:hAnsi="Times New Roman" w:cs="Times New Roman"/>
                <w:sz w:val="17"/>
                <w:szCs w:val="17"/>
              </w:rPr>
            </w:pPr>
            <w:r>
              <w:rPr>
                <w:rFonts w:ascii="Times New Roman" w:hAnsi="Times New Roman"/>
                <w:i/>
                <w:sz w:val="17"/>
                <w:szCs w:val="17"/>
              </w:rPr>
              <w:t>Управління праці реєструє підвищений інтерес до того самого курсу, при цьому обґрунтування, наведені у заявках,</w:t>
            </w:r>
            <w:r w:rsidR="00AE39B8">
              <w:rPr>
                <w:rFonts w:ascii="Times New Roman" w:hAnsi="Times New Roman"/>
                <w:i/>
                <w:sz w:val="17"/>
                <w:szCs w:val="17"/>
              </w:rPr>
              <w:t xml:space="preserve">- </w:t>
            </w:r>
            <w:r>
              <w:rPr>
                <w:rFonts w:ascii="Times New Roman" w:hAnsi="Times New Roman"/>
                <w:i/>
                <w:sz w:val="17"/>
                <w:szCs w:val="17"/>
              </w:rPr>
              <w:t xml:space="preserve"> однаков</w:t>
            </w:r>
            <w:r w:rsidR="00AE39B8">
              <w:rPr>
                <w:rFonts w:ascii="Times New Roman" w:hAnsi="Times New Roman"/>
                <w:i/>
                <w:sz w:val="17"/>
                <w:szCs w:val="17"/>
              </w:rPr>
              <w:t>і</w:t>
            </w:r>
            <w:r>
              <w:rPr>
                <w:rFonts w:ascii="Times New Roman" w:hAnsi="Times New Roman"/>
                <w:i/>
                <w:sz w:val="17"/>
                <w:szCs w:val="17"/>
              </w:rPr>
              <w:t>/дуж</w:t>
            </w:r>
            <w:r w:rsidR="00AE39B8">
              <w:rPr>
                <w:rFonts w:ascii="Times New Roman" w:hAnsi="Times New Roman"/>
                <w:i/>
                <w:sz w:val="17"/>
                <w:szCs w:val="17"/>
              </w:rPr>
              <w:t>і</w:t>
            </w:r>
            <w:r>
              <w:rPr>
                <w:rFonts w:ascii="Times New Roman" w:hAnsi="Times New Roman"/>
                <w:i/>
                <w:sz w:val="17"/>
                <w:szCs w:val="17"/>
              </w:rPr>
              <w:t xml:space="preserve"> схож</w:t>
            </w:r>
            <w:r w:rsidR="00AE39B8">
              <w:rPr>
                <w:rFonts w:ascii="Times New Roman" w:hAnsi="Times New Roman"/>
                <w:i/>
                <w:sz w:val="17"/>
                <w:szCs w:val="17"/>
              </w:rPr>
              <w:t>і</w:t>
            </w:r>
            <w:r>
              <w:rPr>
                <w:rFonts w:ascii="Times New Roman" w:hAnsi="Times New Roman"/>
                <w:i/>
                <w:sz w:val="17"/>
                <w:szCs w:val="17"/>
              </w:rPr>
              <w:t>, документи, що підтверджують попит на ринку праці,</w:t>
            </w:r>
            <w:r w:rsidR="00AE39B8">
              <w:rPr>
                <w:rFonts w:ascii="Times New Roman" w:hAnsi="Times New Roman"/>
                <w:i/>
                <w:sz w:val="17"/>
                <w:szCs w:val="17"/>
              </w:rPr>
              <w:t>-</w:t>
            </w:r>
            <w:r>
              <w:rPr>
                <w:rFonts w:ascii="Times New Roman" w:hAnsi="Times New Roman"/>
                <w:i/>
                <w:sz w:val="17"/>
                <w:szCs w:val="17"/>
              </w:rPr>
              <w:t xml:space="preserve"> однаков</w:t>
            </w:r>
            <w:r w:rsidR="00AE39B8">
              <w:rPr>
                <w:rFonts w:ascii="Times New Roman" w:hAnsi="Times New Roman"/>
                <w:i/>
                <w:sz w:val="17"/>
                <w:szCs w:val="17"/>
              </w:rPr>
              <w:t>і</w:t>
            </w:r>
            <w:r>
              <w:rPr>
                <w:rFonts w:ascii="Times New Roman" w:hAnsi="Times New Roman"/>
                <w:i/>
                <w:sz w:val="17"/>
                <w:szCs w:val="17"/>
              </w:rPr>
              <w:t>, розмір фінансового внеску за навчання непропорційно збільшений порівняно з попереднім досвідом тощо.</w:t>
            </w:r>
          </w:p>
        </w:tc>
      </w:tr>
      <w:tr w:rsidR="009356C5" w:rsidRPr="009356C5" w14:paraId="32A8AD37" w14:textId="77777777" w:rsidTr="00890091">
        <w:trPr>
          <w:trHeight w:val="340"/>
        </w:trPr>
        <w:tc>
          <w:tcPr>
            <w:tcW w:w="1837" w:type="dxa"/>
            <w:gridSpan w:val="2"/>
            <w:vMerge w:val="restart"/>
            <w:shd w:val="clear" w:color="auto" w:fill="F2F2F2" w:themeFill="background1" w:themeFillShade="F2"/>
            <w:vAlign w:val="center"/>
          </w:tcPr>
          <w:p w14:paraId="48AFEFC7"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 xml:space="preserve">Якщо за умови </w:t>
            </w:r>
          </w:p>
          <w:p w14:paraId="208E7C8D" w14:textId="77777777" w:rsidR="009356C5" w:rsidRPr="009356C5" w:rsidRDefault="009356C5" w:rsidP="00890091">
            <w:pPr>
              <w:spacing w:after="0" w:line="240" w:lineRule="auto"/>
              <w:rPr>
                <w:rFonts w:ascii="Times New Roman" w:eastAsia="Times New Roman" w:hAnsi="Times New Roman" w:cs="Times New Roman"/>
                <w:i/>
                <w:iCs/>
                <w:sz w:val="17"/>
                <w:szCs w:val="17"/>
              </w:rPr>
            </w:pPr>
            <w:r>
              <w:rPr>
                <w:rFonts w:ascii="Times New Roman" w:hAnsi="Times New Roman"/>
                <w:b/>
                <w:sz w:val="17"/>
                <w:szCs w:val="17"/>
              </w:rPr>
              <w:t>в частині B.2</w:t>
            </w:r>
          </w:p>
        </w:tc>
        <w:tc>
          <w:tcPr>
            <w:tcW w:w="3044" w:type="dxa"/>
            <w:gridSpan w:val="2"/>
            <w:shd w:val="clear" w:color="auto" w:fill="F2F2F2" w:themeFill="background1" w:themeFillShade="F2"/>
            <w:vAlign w:val="center"/>
          </w:tcPr>
          <w:p w14:paraId="154CE187" w14:textId="77777777" w:rsidR="009356C5" w:rsidRPr="009356C5" w:rsidRDefault="009356C5" w:rsidP="00890091">
            <w:pPr>
              <w:spacing w:after="0" w:line="240" w:lineRule="auto"/>
              <w:rPr>
                <w:rFonts w:ascii="Times New Roman" w:hAnsi="Times New Roman" w:cs="Times New Roman"/>
                <w:b/>
                <w:bCs/>
                <w:sz w:val="17"/>
                <w:szCs w:val="17"/>
              </w:rPr>
            </w:pPr>
            <w:r>
              <w:rPr>
                <w:rFonts w:ascii="Times New Roman" w:hAnsi="Times New Roman"/>
                <w:b/>
                <w:bCs/>
                <w:sz w:val="17"/>
                <w:szCs w:val="17"/>
              </w:rPr>
              <w:t>претендент на працевлаштування отримав 0 балів або менше</w:t>
            </w:r>
          </w:p>
        </w:tc>
        <w:tc>
          <w:tcPr>
            <w:tcW w:w="4336" w:type="dxa"/>
            <w:gridSpan w:val="2"/>
            <w:shd w:val="clear" w:color="auto" w:fill="F2F2F2" w:themeFill="background1" w:themeFillShade="F2"/>
            <w:vAlign w:val="center"/>
          </w:tcPr>
          <w:p w14:paraId="4174A347" w14:textId="77777777" w:rsidR="009356C5" w:rsidRPr="009356C5" w:rsidRDefault="009356C5" w:rsidP="00890091">
            <w:pPr>
              <w:spacing w:after="0" w:line="240" w:lineRule="auto"/>
              <w:rPr>
                <w:sz w:val="17"/>
                <w:szCs w:val="17"/>
              </w:rPr>
            </w:pPr>
            <w:r>
              <w:rPr>
                <w:rFonts w:ascii="Times New Roman" w:hAnsi="Times New Roman"/>
                <w:b/>
                <w:sz w:val="17"/>
                <w:szCs w:val="17"/>
              </w:rPr>
              <w:t>заявка буде відхилена</w:t>
            </w:r>
          </w:p>
        </w:tc>
      </w:tr>
      <w:tr w:rsidR="009356C5" w:rsidRPr="009356C5" w14:paraId="61C9AB80" w14:textId="77777777" w:rsidTr="00890091">
        <w:trPr>
          <w:trHeight w:val="340"/>
        </w:trPr>
        <w:tc>
          <w:tcPr>
            <w:tcW w:w="1837" w:type="dxa"/>
            <w:gridSpan w:val="2"/>
            <w:vMerge/>
            <w:shd w:val="clear" w:color="auto" w:fill="F2F2F2" w:themeFill="background1" w:themeFillShade="F2"/>
            <w:vAlign w:val="center"/>
          </w:tcPr>
          <w:p w14:paraId="0C09E955" w14:textId="77777777" w:rsidR="009356C5" w:rsidRPr="009356C5" w:rsidRDefault="009356C5" w:rsidP="00890091">
            <w:pPr>
              <w:spacing w:after="0" w:line="240" w:lineRule="auto"/>
              <w:rPr>
                <w:rFonts w:ascii="Times New Roman" w:eastAsia="Times New Roman" w:hAnsi="Times New Roman" w:cs="Times New Roman"/>
                <w:b/>
                <w:bCs/>
                <w:sz w:val="17"/>
                <w:szCs w:val="17"/>
                <w:lang w:eastAsia="sk-SK"/>
              </w:rPr>
            </w:pPr>
          </w:p>
        </w:tc>
        <w:tc>
          <w:tcPr>
            <w:tcW w:w="3044" w:type="dxa"/>
            <w:gridSpan w:val="2"/>
            <w:shd w:val="clear" w:color="auto" w:fill="F2F2F2" w:themeFill="background1" w:themeFillShade="F2"/>
            <w:vAlign w:val="center"/>
          </w:tcPr>
          <w:p w14:paraId="734906E4" w14:textId="77777777" w:rsidR="009356C5" w:rsidRPr="009356C5" w:rsidRDefault="009356C5" w:rsidP="00890091">
            <w:pPr>
              <w:spacing w:after="0" w:line="240" w:lineRule="auto"/>
              <w:rPr>
                <w:rFonts w:ascii="Times New Roman" w:hAnsi="Times New Roman" w:cs="Times New Roman"/>
                <w:b/>
                <w:bCs/>
                <w:sz w:val="17"/>
                <w:szCs w:val="17"/>
              </w:rPr>
            </w:pPr>
            <w:r>
              <w:rPr>
                <w:rFonts w:ascii="Times New Roman" w:hAnsi="Times New Roman"/>
                <w:b/>
                <w:bCs/>
                <w:sz w:val="17"/>
                <w:szCs w:val="17"/>
              </w:rPr>
              <w:t>претендент на працевлаштування отримав 1 або більше балів</w:t>
            </w:r>
          </w:p>
        </w:tc>
        <w:tc>
          <w:tcPr>
            <w:tcW w:w="4336" w:type="dxa"/>
            <w:gridSpan w:val="2"/>
            <w:shd w:val="clear" w:color="auto" w:fill="F2F2F2" w:themeFill="background1" w:themeFillShade="F2"/>
            <w:vAlign w:val="center"/>
          </w:tcPr>
          <w:p w14:paraId="539A4EB1" w14:textId="77777777" w:rsidR="009356C5" w:rsidRPr="009356C5" w:rsidRDefault="009356C5" w:rsidP="00890091">
            <w:pPr>
              <w:spacing w:after="0" w:line="240" w:lineRule="auto"/>
              <w:rPr>
                <w:rFonts w:ascii="Times New Roman" w:hAnsi="Times New Roman" w:cs="Times New Roman"/>
                <w:b/>
                <w:sz w:val="17"/>
                <w:szCs w:val="17"/>
              </w:rPr>
            </w:pPr>
            <w:r>
              <w:rPr>
                <w:rFonts w:ascii="Times New Roman" w:hAnsi="Times New Roman"/>
                <w:b/>
                <w:sz w:val="17"/>
                <w:szCs w:val="17"/>
              </w:rPr>
              <w:t>заявка може бути схвалена*</w:t>
            </w:r>
          </w:p>
        </w:tc>
      </w:tr>
      <w:tr w:rsidR="009356C5" w:rsidRPr="009356C5" w14:paraId="50C16D82" w14:textId="77777777" w:rsidTr="00890091">
        <w:trPr>
          <w:trHeight w:val="340"/>
        </w:trPr>
        <w:tc>
          <w:tcPr>
            <w:tcW w:w="9217" w:type="dxa"/>
            <w:gridSpan w:val="6"/>
            <w:shd w:val="clear" w:color="auto" w:fill="BFBFBF" w:themeFill="background1" w:themeFillShade="BF"/>
            <w:vAlign w:val="center"/>
          </w:tcPr>
          <w:p w14:paraId="10C5271E" w14:textId="77777777" w:rsidR="009356C5" w:rsidRPr="009356C5" w:rsidRDefault="009356C5" w:rsidP="00890091">
            <w:pPr>
              <w:shd w:val="clear" w:color="auto" w:fill="D9D9D9" w:themeFill="background1" w:themeFillShade="D9"/>
              <w:spacing w:after="0" w:line="240" w:lineRule="auto"/>
              <w:ind w:left="-75"/>
              <w:rPr>
                <w:rFonts w:ascii="Times New Roman" w:hAnsi="Times New Roman" w:cs="Times New Roman"/>
                <w:b/>
                <w:i/>
                <w:sz w:val="17"/>
                <w:szCs w:val="17"/>
                <w:u w:val="single"/>
              </w:rPr>
            </w:pPr>
            <w:r>
              <w:rPr>
                <w:rFonts w:ascii="Times New Roman" w:hAnsi="Times New Roman"/>
                <w:b/>
                <w:i/>
                <w:sz w:val="17"/>
                <w:szCs w:val="17"/>
              </w:rPr>
              <w:t>* ПОПЕРЕДЖЕННЯ:</w:t>
            </w:r>
          </w:p>
          <w:p w14:paraId="767A66AA" w14:textId="5045C483" w:rsidR="009356C5" w:rsidRPr="009356C5" w:rsidRDefault="009356C5" w:rsidP="00890091">
            <w:pPr>
              <w:shd w:val="clear" w:color="auto" w:fill="D9D9D9" w:themeFill="background1" w:themeFillShade="D9"/>
              <w:spacing w:after="0" w:line="240" w:lineRule="auto"/>
              <w:ind w:left="-75"/>
              <w:jc w:val="both"/>
              <w:rPr>
                <w:rFonts w:ascii="Times New Roman" w:hAnsi="Times New Roman" w:cs="Times New Roman"/>
                <w:b/>
                <w:i/>
                <w:sz w:val="17"/>
                <w:szCs w:val="17"/>
              </w:rPr>
            </w:pPr>
            <w:r>
              <w:rPr>
                <w:rFonts w:ascii="Times New Roman" w:hAnsi="Times New Roman"/>
                <w:b/>
                <w:i/>
                <w:sz w:val="17"/>
                <w:szCs w:val="17"/>
              </w:rPr>
              <w:t xml:space="preserve">Навіть якщо всі умови та критерії будуть виконані і буде отримано мін. 1 бал, відповідно до того, що </w:t>
            </w:r>
            <w:r>
              <w:rPr>
                <w:rFonts w:ascii="Times New Roman" w:hAnsi="Times New Roman"/>
                <w:b/>
                <w:i/>
                <w:sz w:val="17"/>
                <w:szCs w:val="17"/>
                <w:u w:val="single"/>
              </w:rPr>
              <w:t>на надання фінансового внеску немає юридичного права</w:t>
            </w:r>
            <w:r>
              <w:rPr>
                <w:rFonts w:ascii="Times New Roman" w:hAnsi="Times New Roman"/>
                <w:b/>
                <w:i/>
                <w:sz w:val="17"/>
                <w:szCs w:val="17"/>
              </w:rPr>
              <w:t>, можна буде відхилити заявку на отримання внеску, якщо претендент на працевлаштування не відповідає вимірюваним показникам відповідного проекту та/або фінансова операція (надання фінансового внеску) не відповідає бюджету проекту. Управління праці приймає рішення щодо дотримання цих умов.</w:t>
            </w:r>
          </w:p>
        </w:tc>
      </w:tr>
    </w:tbl>
    <w:p w14:paraId="279307D8" w14:textId="77777777" w:rsidR="009356C5" w:rsidRPr="009356C5" w:rsidRDefault="009356C5" w:rsidP="009356C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7"/>
      </w:tblGrid>
      <w:tr w:rsidR="009356C5" w:rsidRPr="009356C5" w14:paraId="04414F9D" w14:textId="77777777" w:rsidTr="00890091">
        <w:trPr>
          <w:trHeight w:val="340"/>
        </w:trPr>
        <w:tc>
          <w:tcPr>
            <w:tcW w:w="9217" w:type="dxa"/>
            <w:shd w:val="clear" w:color="auto" w:fill="D9D9D9" w:themeFill="background1" w:themeFillShade="D9"/>
            <w:vAlign w:val="center"/>
          </w:tcPr>
          <w:p w14:paraId="4EA0A75C" w14:textId="12DE7714" w:rsidR="009356C5" w:rsidRPr="00B92076" w:rsidRDefault="009356C5" w:rsidP="00890091">
            <w:pPr>
              <w:shd w:val="clear" w:color="auto" w:fill="D9D9D9" w:themeFill="background1" w:themeFillShade="D9"/>
              <w:spacing w:after="0" w:line="240" w:lineRule="auto"/>
              <w:jc w:val="center"/>
              <w:rPr>
                <w:rFonts w:ascii="Times New Roman" w:hAnsi="Times New Roman" w:cs="Times New Roman"/>
                <w:b/>
                <w:sz w:val="20"/>
                <w:szCs w:val="20"/>
              </w:rPr>
            </w:pPr>
            <w:r>
              <w:rPr>
                <w:rFonts w:ascii="Times New Roman" w:hAnsi="Times New Roman"/>
                <w:b/>
                <w:sz w:val="20"/>
                <w:szCs w:val="20"/>
              </w:rPr>
              <w:t>ІНФОРМАЦІ</w:t>
            </w:r>
            <w:r w:rsidR="00DE0808">
              <w:rPr>
                <w:rFonts w:ascii="Times New Roman" w:hAnsi="Times New Roman"/>
                <w:b/>
                <w:sz w:val="20"/>
                <w:szCs w:val="20"/>
              </w:rPr>
              <w:t>Я</w:t>
            </w:r>
            <w:r>
              <w:rPr>
                <w:rFonts w:ascii="Times New Roman" w:hAnsi="Times New Roman"/>
                <w:b/>
                <w:sz w:val="20"/>
                <w:szCs w:val="20"/>
              </w:rPr>
              <w:t xml:space="preserve"> ПРО ПРОЦЕДУРУ, ЩО СЛІДУЄ ПІСЛЯ ЗАТВЕРДЖЕННЯ ЗАЯВКИ НА ОТРИМАННЯ ФІНАНСОВОГО ВНЕСКУ</w:t>
            </w:r>
          </w:p>
        </w:tc>
      </w:tr>
      <w:tr w:rsidR="009356C5" w:rsidRPr="009356C5" w14:paraId="5A0E9F91" w14:textId="77777777" w:rsidTr="00890091">
        <w:trPr>
          <w:trHeight w:val="340"/>
        </w:trPr>
        <w:tc>
          <w:tcPr>
            <w:tcW w:w="9217" w:type="dxa"/>
          </w:tcPr>
          <w:p w14:paraId="5897EFAF" w14:textId="28E0004D" w:rsidR="009356C5" w:rsidRPr="009356C5" w:rsidRDefault="009356C5" w:rsidP="00890091">
            <w:pPr>
              <w:tabs>
                <w:tab w:val="right" w:pos="9070"/>
              </w:tabs>
              <w:spacing w:after="60" w:line="240" w:lineRule="auto"/>
              <w:jc w:val="both"/>
              <w:rPr>
                <w:rFonts w:ascii="Times New Roman" w:hAnsi="Times New Roman" w:cs="Times New Roman"/>
                <w:sz w:val="17"/>
                <w:szCs w:val="17"/>
              </w:rPr>
            </w:pPr>
            <w:r>
              <w:rPr>
                <w:rFonts w:ascii="Times New Roman" w:hAnsi="Times New Roman"/>
                <w:bCs/>
                <w:sz w:val="17"/>
                <w:szCs w:val="17"/>
              </w:rPr>
              <w:t xml:space="preserve">Якщо Управління праці </w:t>
            </w:r>
            <w:r>
              <w:rPr>
                <w:rFonts w:ascii="Times New Roman" w:hAnsi="Times New Roman"/>
                <w:b/>
                <w:bCs/>
                <w:sz w:val="17"/>
                <w:szCs w:val="17"/>
              </w:rPr>
              <w:t>затверджує</w:t>
            </w:r>
            <w:r>
              <w:rPr>
                <w:rFonts w:ascii="Times New Roman" w:hAnsi="Times New Roman"/>
                <w:bCs/>
                <w:sz w:val="17"/>
                <w:szCs w:val="17"/>
              </w:rPr>
              <w:t xml:space="preserve"> заявку, то укладає з претендентом на працевлаштування </w:t>
            </w:r>
            <w:r>
              <w:rPr>
                <w:rFonts w:ascii="Times New Roman" w:hAnsi="Times New Roman"/>
                <w:b/>
                <w:bCs/>
                <w:sz w:val="17"/>
                <w:szCs w:val="17"/>
              </w:rPr>
              <w:t>договір про надання фінансових внесків на курс підвищення кваліфікації</w:t>
            </w:r>
            <w:r>
              <w:rPr>
                <w:rFonts w:ascii="Times New Roman" w:hAnsi="Times New Roman"/>
                <w:b/>
                <w:bCs/>
                <w:i/>
                <w:sz w:val="17"/>
                <w:szCs w:val="17"/>
              </w:rPr>
              <w:t xml:space="preserve"> </w:t>
            </w:r>
            <w:r>
              <w:rPr>
                <w:rFonts w:ascii="Times New Roman" w:hAnsi="Times New Roman"/>
                <w:bCs/>
                <w:i/>
                <w:sz w:val="17"/>
                <w:szCs w:val="17"/>
              </w:rPr>
              <w:t xml:space="preserve">(далі </w:t>
            </w:r>
            <w:r w:rsidR="00AE39B8">
              <w:rPr>
                <w:rFonts w:ascii="Times New Roman" w:hAnsi="Times New Roman"/>
                <w:bCs/>
                <w:i/>
                <w:sz w:val="17"/>
                <w:szCs w:val="17"/>
              </w:rPr>
              <w:t xml:space="preserve">– </w:t>
            </w:r>
            <w:r>
              <w:rPr>
                <w:rFonts w:ascii="Times New Roman" w:hAnsi="Times New Roman"/>
                <w:bCs/>
                <w:i/>
                <w:sz w:val="17"/>
                <w:szCs w:val="17"/>
              </w:rPr>
              <w:t>«договір»)</w:t>
            </w:r>
            <w:r>
              <w:rPr>
                <w:rFonts w:ascii="Times New Roman" w:hAnsi="Times New Roman"/>
                <w:bCs/>
                <w:sz w:val="17"/>
                <w:szCs w:val="17"/>
              </w:rPr>
              <w:t>.</w:t>
            </w:r>
            <w:r>
              <w:rPr>
                <w:rFonts w:ascii="Times New Roman" w:hAnsi="Times New Roman"/>
                <w:b/>
                <w:bCs/>
                <w:sz w:val="17"/>
                <w:szCs w:val="17"/>
              </w:rPr>
              <w:t xml:space="preserve"> </w:t>
            </w:r>
            <w:r>
              <w:rPr>
                <w:rFonts w:ascii="Times New Roman" w:hAnsi="Times New Roman"/>
                <w:bCs/>
                <w:sz w:val="17"/>
                <w:szCs w:val="17"/>
              </w:rPr>
              <w:t>Допустимими витратами на курс підвищення кваліфікації є</w:t>
            </w:r>
            <w:r>
              <w:rPr>
                <w:rFonts w:ascii="Times New Roman" w:hAnsi="Times New Roman"/>
                <w:b/>
                <w:bCs/>
                <w:sz w:val="17"/>
                <w:szCs w:val="17"/>
              </w:rPr>
              <w:t xml:space="preserve"> фінансовий внесок на курс підвищення кваліфікації у розмірі вартості курсу</w:t>
            </w:r>
            <w:r>
              <w:rPr>
                <w:rFonts w:ascii="Times New Roman" w:hAnsi="Times New Roman"/>
                <w:bCs/>
                <w:sz w:val="17"/>
                <w:szCs w:val="17"/>
              </w:rPr>
              <w:t xml:space="preserve"> </w:t>
            </w:r>
            <w:r>
              <w:rPr>
                <w:rFonts w:ascii="Times New Roman" w:hAnsi="Times New Roman"/>
                <w:bCs/>
                <w:i/>
                <w:iCs/>
                <w:sz w:val="17"/>
                <w:szCs w:val="17"/>
              </w:rPr>
              <w:t xml:space="preserve">(далі </w:t>
            </w:r>
            <w:r w:rsidR="00AE39B8">
              <w:rPr>
                <w:rFonts w:ascii="Times New Roman" w:hAnsi="Times New Roman"/>
                <w:bCs/>
                <w:i/>
                <w:iCs/>
                <w:sz w:val="17"/>
                <w:szCs w:val="17"/>
              </w:rPr>
              <w:t>–</w:t>
            </w:r>
            <w:r>
              <w:rPr>
                <w:rFonts w:ascii="Times New Roman" w:hAnsi="Times New Roman"/>
                <w:bCs/>
                <w:i/>
                <w:iCs/>
                <w:sz w:val="17"/>
                <w:szCs w:val="17"/>
              </w:rPr>
              <w:t xml:space="preserve"> «внесок на курс»)</w:t>
            </w:r>
            <w:r>
              <w:rPr>
                <w:rFonts w:ascii="Times New Roman" w:hAnsi="Times New Roman"/>
                <w:bCs/>
                <w:sz w:val="17"/>
                <w:szCs w:val="17"/>
              </w:rPr>
              <w:t xml:space="preserve"> та </w:t>
            </w:r>
            <w:r>
              <w:rPr>
                <w:rFonts w:ascii="Times New Roman" w:hAnsi="Times New Roman"/>
                <w:b/>
                <w:bCs/>
                <w:sz w:val="17"/>
                <w:szCs w:val="17"/>
              </w:rPr>
              <w:t>фінансовий внесок</w:t>
            </w:r>
            <w:r>
              <w:rPr>
                <w:rFonts w:ascii="Times New Roman" w:hAnsi="Times New Roman"/>
                <w:bCs/>
                <w:sz w:val="17"/>
                <w:szCs w:val="17"/>
              </w:rPr>
              <w:t xml:space="preserve"> на відшкодування частини витрат, пов'язаних з участю у курсі підвищення кваліфікації</w:t>
            </w:r>
            <w:r>
              <w:rPr>
                <w:rFonts w:ascii="Times New Roman" w:hAnsi="Times New Roman"/>
                <w:b/>
                <w:bCs/>
                <w:sz w:val="17"/>
                <w:szCs w:val="17"/>
              </w:rPr>
              <w:t xml:space="preserve"> – витрат на проїзд та харчування</w:t>
            </w:r>
            <w:r>
              <w:rPr>
                <w:rFonts w:ascii="Times New Roman" w:hAnsi="Times New Roman"/>
                <w:bCs/>
                <w:sz w:val="17"/>
                <w:szCs w:val="17"/>
              </w:rPr>
              <w:t xml:space="preserve"> </w:t>
            </w:r>
            <w:r>
              <w:rPr>
                <w:rFonts w:ascii="Times New Roman" w:hAnsi="Times New Roman"/>
                <w:bCs/>
                <w:i/>
                <w:iCs/>
                <w:sz w:val="17"/>
                <w:szCs w:val="17"/>
              </w:rPr>
              <w:t>(далі – «фінансовий внесок на проїзд та харчування»).</w:t>
            </w:r>
            <w:r>
              <w:rPr>
                <w:rFonts w:ascii="Times New Roman" w:hAnsi="Times New Roman"/>
                <w:bCs/>
                <w:i/>
                <w:sz w:val="17"/>
                <w:szCs w:val="17"/>
              </w:rPr>
              <w:t xml:space="preserve"> </w:t>
            </w:r>
            <w:r>
              <w:rPr>
                <w:rFonts w:ascii="Times New Roman" w:hAnsi="Times New Roman"/>
                <w:bCs/>
                <w:sz w:val="17"/>
                <w:szCs w:val="17"/>
              </w:rPr>
              <w:t xml:space="preserve">Фінансовий внесок на курс становить максимальну вартість курсу, зазначену в частині B заявки, а фінансовий внесок на проїзд та харчування становить 4,76 євро </w:t>
            </w:r>
            <w:r>
              <w:rPr>
                <w:rFonts w:ascii="Times New Roman" w:hAnsi="Times New Roman"/>
                <w:bCs/>
                <w:sz w:val="17"/>
                <w:szCs w:val="17"/>
              </w:rPr>
              <w:lastRenderedPageBreak/>
              <w:t xml:space="preserve">за кожен пройдений день навчання курсу, який проводиться виключно очно. Якщо претендент на працевлаштування відвідує в один (той самий) день навчання як очно, так і дистанційно (наприклад, вранці очно, а після обіду дистанційно), </w:t>
            </w:r>
            <w:r w:rsidR="00AE39B8">
              <w:rPr>
                <w:rFonts w:ascii="Times New Roman" w:hAnsi="Times New Roman"/>
                <w:bCs/>
                <w:sz w:val="17"/>
                <w:szCs w:val="17"/>
              </w:rPr>
              <w:t>У</w:t>
            </w:r>
            <w:r>
              <w:rPr>
                <w:rFonts w:ascii="Times New Roman" w:hAnsi="Times New Roman"/>
                <w:bCs/>
                <w:sz w:val="17"/>
                <w:szCs w:val="17"/>
              </w:rPr>
              <w:t>правління не відшкодовуватиме претенденту на працевлаштування витрати на проїзд і харчування за цей день навчання. Через це не рекомендується поєднувати очне та дистанційне навчання в один і той же день навчання.</w:t>
            </w:r>
          </w:p>
          <w:p w14:paraId="57D2E883" w14:textId="3239F847" w:rsidR="009356C5" w:rsidRPr="009356C5" w:rsidRDefault="009356C5" w:rsidP="00890091">
            <w:pPr>
              <w:spacing w:after="60" w:line="240" w:lineRule="auto"/>
              <w:jc w:val="both"/>
              <w:rPr>
                <w:rFonts w:ascii="Times New Roman" w:hAnsi="Times New Roman" w:cs="Times New Roman"/>
                <w:b/>
                <w:bCs/>
                <w:sz w:val="17"/>
                <w:szCs w:val="17"/>
                <w:u w:val="single"/>
              </w:rPr>
            </w:pPr>
            <w:r>
              <w:rPr>
                <w:rFonts w:ascii="Times New Roman" w:hAnsi="Times New Roman"/>
                <w:b/>
                <w:bCs/>
                <w:sz w:val="17"/>
                <w:szCs w:val="17"/>
              </w:rPr>
              <w:t>Без укладення договору претенденту на працевлаштування не можуть бути надані фінансові внески на курс підвищення кваліфікації.</w:t>
            </w:r>
            <w:r>
              <w:rPr>
                <w:rFonts w:ascii="Times New Roman" w:hAnsi="Times New Roman"/>
                <w:sz w:val="17"/>
                <w:szCs w:val="17"/>
              </w:rPr>
              <w:t xml:space="preserve"> Договір детально визначає права та обов'язки претендента на працевлаштування та Управління праці щодо надання фінансових внесків на курс підвищення кваліфікації.</w:t>
            </w:r>
          </w:p>
          <w:p w14:paraId="512EBE8F" w14:textId="77777777" w:rsidR="009356C5" w:rsidRPr="009356C5" w:rsidRDefault="009356C5" w:rsidP="00890091">
            <w:pPr>
              <w:spacing w:after="60" w:line="240" w:lineRule="auto"/>
              <w:jc w:val="both"/>
              <w:rPr>
                <w:rFonts w:ascii="Times New Roman" w:hAnsi="Times New Roman" w:cs="Times New Roman"/>
                <w:sz w:val="17"/>
                <w:szCs w:val="17"/>
              </w:rPr>
            </w:pPr>
            <w:r>
              <w:rPr>
                <w:rFonts w:ascii="Times New Roman" w:hAnsi="Times New Roman"/>
                <w:sz w:val="17"/>
                <w:szCs w:val="17"/>
              </w:rPr>
              <w:t xml:space="preserve">В рамках укладеного договору </w:t>
            </w:r>
            <w:r>
              <w:rPr>
                <w:rFonts w:ascii="Times New Roman" w:hAnsi="Times New Roman"/>
                <w:b/>
                <w:bCs/>
                <w:sz w:val="17"/>
                <w:szCs w:val="17"/>
              </w:rPr>
              <w:t xml:space="preserve">Управління праці видає </w:t>
            </w:r>
            <w:r>
              <w:rPr>
                <w:rFonts w:ascii="Times New Roman" w:hAnsi="Times New Roman"/>
                <w:sz w:val="17"/>
                <w:szCs w:val="17"/>
              </w:rPr>
              <w:t>бланк</w:t>
            </w:r>
            <w:r>
              <w:rPr>
                <w:rFonts w:ascii="Times New Roman" w:hAnsi="Times New Roman"/>
                <w:b/>
                <w:bCs/>
                <w:sz w:val="17"/>
                <w:szCs w:val="17"/>
              </w:rPr>
              <w:t xml:space="preserve"> KOMPAS+</w:t>
            </w:r>
            <w:r>
              <w:rPr>
                <w:rFonts w:ascii="Times New Roman" w:hAnsi="Times New Roman"/>
                <w:sz w:val="17"/>
                <w:szCs w:val="17"/>
              </w:rPr>
              <w:t xml:space="preserve"> та бланк </w:t>
            </w:r>
            <w:r>
              <w:rPr>
                <w:rFonts w:ascii="Times New Roman" w:hAnsi="Times New Roman"/>
                <w:b/>
                <w:bCs/>
                <w:sz w:val="17"/>
                <w:szCs w:val="17"/>
              </w:rPr>
              <w:t>Специфікація реалізованого курсу підвищення кваліфікації про кількість пройдених днів курсу, місце проведення курсу та відвідування</w:t>
            </w:r>
            <w:r>
              <w:rPr>
                <w:rFonts w:ascii="Times New Roman" w:hAnsi="Times New Roman"/>
                <w:sz w:val="17"/>
                <w:szCs w:val="17"/>
              </w:rPr>
              <w:t>, які претендент на працевлаштування повинен дати постачальнику курсу підвищення кваліфікації найпізніше в день початку курсу.</w:t>
            </w:r>
            <w:r>
              <w:rPr>
                <w:rFonts w:ascii="Times New Roman" w:hAnsi="Times New Roman"/>
                <w:bCs/>
                <w:sz w:val="17"/>
                <w:szCs w:val="17"/>
              </w:rPr>
              <w:t xml:space="preserve"> </w:t>
            </w:r>
            <w:r>
              <w:rPr>
                <w:rFonts w:ascii="Times New Roman" w:hAnsi="Times New Roman"/>
                <w:sz w:val="17"/>
                <w:szCs w:val="17"/>
              </w:rPr>
              <w:t xml:space="preserve">Бланк </w:t>
            </w:r>
            <w:r>
              <w:rPr>
                <w:rFonts w:ascii="Times New Roman" w:hAnsi="Times New Roman"/>
                <w:b/>
                <w:sz w:val="17"/>
                <w:szCs w:val="17"/>
              </w:rPr>
              <w:t>KOMPAS+</w:t>
            </w:r>
            <w:r>
              <w:rPr>
                <w:rFonts w:ascii="Times New Roman" w:hAnsi="Times New Roman"/>
                <w:b/>
                <w:bCs/>
                <w:sz w:val="17"/>
                <w:szCs w:val="17"/>
              </w:rPr>
              <w:t xml:space="preserve"> є підтвердженням для постачальника курсу підвищення кваліфікації про те, що Управління праці надасть претенденту на працевлаштування внесок на оплату курсу. </w:t>
            </w:r>
            <w:r>
              <w:rPr>
                <w:rFonts w:ascii="Times New Roman" w:hAnsi="Times New Roman"/>
                <w:sz w:val="17"/>
                <w:szCs w:val="17"/>
              </w:rPr>
              <w:t xml:space="preserve"> </w:t>
            </w:r>
          </w:p>
          <w:p w14:paraId="09514D0B" w14:textId="77777777" w:rsidR="009356C5" w:rsidRPr="009356C5" w:rsidRDefault="009356C5" w:rsidP="00890091">
            <w:pPr>
              <w:spacing w:after="60" w:line="240" w:lineRule="auto"/>
              <w:jc w:val="both"/>
              <w:rPr>
                <w:rFonts w:ascii="Times New Roman" w:hAnsi="Times New Roman" w:cs="Times New Roman"/>
                <w:sz w:val="17"/>
                <w:szCs w:val="17"/>
              </w:rPr>
            </w:pPr>
            <w:r>
              <w:rPr>
                <w:rFonts w:ascii="Times New Roman" w:hAnsi="Times New Roman"/>
                <w:sz w:val="17"/>
                <w:szCs w:val="17"/>
              </w:rPr>
              <w:t xml:space="preserve">Після </w:t>
            </w:r>
            <w:r>
              <w:rPr>
                <w:rFonts w:ascii="Times New Roman" w:hAnsi="Times New Roman"/>
                <w:b/>
                <w:bCs/>
                <w:sz w:val="17"/>
                <w:szCs w:val="17"/>
              </w:rPr>
              <w:t xml:space="preserve">успішного завершення </w:t>
            </w:r>
            <w:r>
              <w:rPr>
                <w:rFonts w:ascii="Times New Roman" w:hAnsi="Times New Roman"/>
                <w:sz w:val="17"/>
                <w:szCs w:val="17"/>
              </w:rPr>
              <w:t>курсу підвищення кваліфікації та</w:t>
            </w:r>
            <w:r>
              <w:rPr>
                <w:rFonts w:ascii="Times New Roman" w:hAnsi="Times New Roman"/>
                <w:b/>
                <w:bCs/>
                <w:sz w:val="17"/>
                <w:szCs w:val="17"/>
              </w:rPr>
              <w:t xml:space="preserve"> виконання всіх умов</w:t>
            </w:r>
            <w:r>
              <w:rPr>
                <w:rFonts w:ascii="Times New Roman" w:hAnsi="Times New Roman"/>
                <w:sz w:val="17"/>
                <w:szCs w:val="17"/>
              </w:rPr>
              <w:t xml:space="preserve">, визначених у договорі, що укладений між претендентом на працевлаштування та Управлінням праці, претенденту на працевлаштування буде </w:t>
            </w:r>
            <w:r>
              <w:rPr>
                <w:rFonts w:ascii="Times New Roman" w:hAnsi="Times New Roman"/>
                <w:b/>
                <w:sz w:val="17"/>
                <w:szCs w:val="17"/>
              </w:rPr>
              <w:t xml:space="preserve">сплачений внесок на оплату курсу і проїзду та харчування </w:t>
            </w:r>
            <w:r>
              <w:rPr>
                <w:rFonts w:ascii="Times New Roman" w:hAnsi="Times New Roman"/>
                <w:sz w:val="17"/>
                <w:szCs w:val="17"/>
              </w:rPr>
              <w:t>за дні навчання, які проходили виключно очно.</w:t>
            </w:r>
          </w:p>
          <w:p w14:paraId="0F05515A" w14:textId="09B0F334" w:rsidR="009356C5" w:rsidRPr="009356C5" w:rsidRDefault="00AE39B8" w:rsidP="00890091">
            <w:pPr>
              <w:tabs>
                <w:tab w:val="right" w:pos="9070"/>
              </w:tabs>
              <w:spacing w:after="60" w:line="240" w:lineRule="auto"/>
              <w:jc w:val="both"/>
              <w:rPr>
                <w:rFonts w:ascii="Times New Roman" w:hAnsi="Times New Roman" w:cs="Times New Roman"/>
                <w:sz w:val="17"/>
                <w:szCs w:val="17"/>
              </w:rPr>
            </w:pPr>
            <w:r>
              <w:rPr>
                <w:rFonts w:ascii="Times New Roman" w:hAnsi="Times New Roman"/>
                <w:sz w:val="17"/>
                <w:szCs w:val="17"/>
              </w:rPr>
              <w:t>І</w:t>
            </w:r>
            <w:r w:rsidR="009356C5">
              <w:rPr>
                <w:rFonts w:ascii="Times New Roman" w:hAnsi="Times New Roman"/>
                <w:sz w:val="17"/>
                <w:szCs w:val="17"/>
              </w:rPr>
              <w:t xml:space="preserve">нформацію щодо надання фінансових внесків на курс підвищення кваліфікації можна отримати безпосередньо в Управлінні праці, або на сайті </w:t>
            </w:r>
            <w:hyperlink r:id="rId14" w:history="1">
              <w:r w:rsidR="009356C5">
                <w:rPr>
                  <w:rStyle w:val="Hypertextovprepojenie"/>
                  <w:rFonts w:ascii="Times New Roman" w:hAnsi="Times New Roman"/>
                  <w:color w:val="auto"/>
                  <w:sz w:val="17"/>
                  <w:szCs w:val="17"/>
                </w:rPr>
                <w:t>www.upsvr.gov.sk</w:t>
              </w:r>
            </w:hyperlink>
            <w:r w:rsidR="009356C5">
              <w:rPr>
                <w:rFonts w:ascii="Times New Roman" w:hAnsi="Times New Roman"/>
                <w:sz w:val="17"/>
                <w:szCs w:val="17"/>
              </w:rPr>
              <w:t xml:space="preserve">. </w:t>
            </w:r>
            <w:r w:rsidR="009356C5">
              <w:rPr>
                <w:rFonts w:ascii="Times New Roman" w:hAnsi="Times New Roman"/>
                <w:b/>
                <w:i/>
                <w:sz w:val="17"/>
                <w:szCs w:val="17"/>
              </w:rPr>
              <w:t>Управління праці, соціальних справ і сім'ї та Центральне управління праці, соціальних справ та сім'ї не несуть відповідальності за зміст інформації, що міститься в інших загальнодоступних джерелах.</w:t>
            </w:r>
          </w:p>
        </w:tc>
      </w:tr>
    </w:tbl>
    <w:p w14:paraId="7E0C6E84" w14:textId="77777777" w:rsidR="009356C5" w:rsidRPr="009356C5" w:rsidRDefault="009356C5" w:rsidP="009356C5">
      <w:pPr>
        <w:tabs>
          <w:tab w:val="right" w:pos="9070"/>
        </w:tabs>
        <w:spacing w:after="40"/>
        <w:jc w:val="both"/>
        <w:rPr>
          <w:rFonts w:ascii="Times New Roman" w:hAnsi="Times New Roman" w:cs="Times New Roman"/>
          <w:bCs/>
          <w:sz w:val="10"/>
          <w:szCs w:val="10"/>
        </w:rPr>
      </w:pPr>
    </w:p>
    <w:tbl>
      <w:tblPr>
        <w:tblStyle w:val="Mriekatabuky"/>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356C5" w:rsidRPr="009356C5" w14:paraId="73468DA2" w14:textId="77777777" w:rsidTr="00B92076">
        <w:trPr>
          <w:trHeight w:val="397"/>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1D1F4D" w14:textId="77777777" w:rsidR="009356C5" w:rsidRPr="00B92076" w:rsidRDefault="009356C5" w:rsidP="00890091">
            <w:pPr>
              <w:spacing w:before="60"/>
              <w:jc w:val="center"/>
              <w:rPr>
                <w:rFonts w:ascii="Times New Roman" w:hAnsi="Times New Roman" w:cs="Times New Roman"/>
                <w:bCs/>
                <w:sz w:val="20"/>
                <w:szCs w:val="20"/>
                <w:highlight w:val="lightGray"/>
              </w:rPr>
            </w:pPr>
            <w:r>
              <w:rPr>
                <w:rFonts w:ascii="Times New Roman" w:hAnsi="Times New Roman"/>
                <w:b/>
                <w:bCs/>
                <w:sz w:val="20"/>
                <w:szCs w:val="20"/>
                <w:highlight w:val="lightGray"/>
              </w:rPr>
              <w:t>ОСНОВНА ІНФОРМАЦІЯ ДЛЯ ПОСТАЧАЛЬНИКА КУРСУ ПІДВИЩЕННЯ КВАЛІФІКАЦІЇ</w:t>
            </w:r>
          </w:p>
        </w:tc>
      </w:tr>
      <w:tr w:rsidR="009356C5" w:rsidRPr="009356C5" w14:paraId="56BF5316" w14:textId="77777777" w:rsidTr="0089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9214" w:type="dxa"/>
            <w:tcBorders>
              <w:top w:val="single" w:sz="4" w:space="0" w:color="auto"/>
            </w:tcBorders>
            <w:shd w:val="clear" w:color="auto" w:fill="auto"/>
            <w:noWrap/>
            <w:hideMark/>
          </w:tcPr>
          <w:p w14:paraId="74B476AF" w14:textId="72380157" w:rsidR="009356C5" w:rsidRPr="009356C5" w:rsidRDefault="009356C5" w:rsidP="00890091">
            <w:pPr>
              <w:jc w:val="both"/>
              <w:rPr>
                <w:rFonts w:ascii="Times New Roman" w:hAnsi="Times New Roman" w:cs="Times New Roman"/>
                <w:b/>
                <w:sz w:val="17"/>
                <w:szCs w:val="17"/>
              </w:rPr>
            </w:pPr>
            <w:r>
              <w:rPr>
                <w:rFonts w:ascii="Times New Roman" w:hAnsi="Times New Roman"/>
                <w:b/>
                <w:bCs/>
                <w:sz w:val="17"/>
                <w:szCs w:val="17"/>
              </w:rPr>
              <w:t>Курс підвищення кваліфікації</w:t>
            </w:r>
            <w:r>
              <w:rPr>
                <w:rFonts w:ascii="Times New Roman" w:hAnsi="Times New Roman"/>
                <w:sz w:val="17"/>
                <w:szCs w:val="17"/>
              </w:rPr>
              <w:t xml:space="preserve"> </w:t>
            </w:r>
            <w:r>
              <w:rPr>
                <w:rFonts w:ascii="Times New Roman" w:hAnsi="Times New Roman"/>
                <w:b/>
                <w:bCs/>
                <w:sz w:val="17"/>
                <w:szCs w:val="17"/>
              </w:rPr>
              <w:t>– це підготовка</w:t>
            </w:r>
            <w:r>
              <w:rPr>
                <w:rFonts w:ascii="Times New Roman" w:hAnsi="Times New Roman"/>
                <w:sz w:val="17"/>
                <w:szCs w:val="17"/>
              </w:rPr>
              <w:t xml:space="preserve"> претендента на працевлаштування (</w:t>
            </w:r>
            <w:r>
              <w:rPr>
                <w:rFonts w:ascii="Times New Roman" w:hAnsi="Times New Roman"/>
                <w:i/>
                <w:iCs/>
                <w:sz w:val="17"/>
                <w:szCs w:val="17"/>
              </w:rPr>
              <w:t>далі – «ПнП»</w:t>
            </w:r>
            <w:r>
              <w:rPr>
                <w:rFonts w:ascii="Times New Roman" w:hAnsi="Times New Roman"/>
                <w:sz w:val="17"/>
                <w:szCs w:val="17"/>
              </w:rPr>
              <w:t xml:space="preserve">), </w:t>
            </w:r>
            <w:r>
              <w:rPr>
                <w:rFonts w:ascii="Times New Roman" w:hAnsi="Times New Roman"/>
                <w:b/>
                <w:bCs/>
                <w:sz w:val="17"/>
                <w:szCs w:val="17"/>
              </w:rPr>
              <w:t xml:space="preserve">до виходу на ринок праці за професією, за якою він бажає працювати після завершення курсу, з метою набуття обраних ключових компетенцій </w:t>
            </w:r>
            <w:r>
              <w:rPr>
                <w:rFonts w:ascii="Times New Roman" w:hAnsi="Times New Roman"/>
                <w:sz w:val="17"/>
                <w:szCs w:val="17"/>
              </w:rPr>
              <w:t>– комунікативних навичок (включно соціальних компетенцій), особистісного розвитку (включно управлінських та підприємницьких компетенцій), навичок роботи з комп'ютером, мовних навичок.</w:t>
            </w:r>
            <w:r>
              <w:rPr>
                <w:rFonts w:ascii="Times New Roman" w:hAnsi="Times New Roman"/>
                <w:b/>
                <w:sz w:val="17"/>
                <w:szCs w:val="17"/>
              </w:rPr>
              <w:t xml:space="preserve"> </w:t>
            </w:r>
            <w:r>
              <w:rPr>
                <w:rFonts w:ascii="Times New Roman" w:hAnsi="Times New Roman"/>
                <w:sz w:val="17"/>
                <w:szCs w:val="17"/>
              </w:rPr>
              <w:t xml:space="preserve">Претендент на працевлаштування з цією метою обирає собі </w:t>
            </w:r>
            <w:r>
              <w:rPr>
                <w:rFonts w:ascii="Times New Roman" w:hAnsi="Times New Roman"/>
                <w:b/>
                <w:bCs/>
                <w:sz w:val="17"/>
                <w:szCs w:val="17"/>
              </w:rPr>
              <w:t xml:space="preserve">курс підвищення кваліфікації </w:t>
            </w:r>
            <w:r>
              <w:rPr>
                <w:rFonts w:ascii="Times New Roman" w:hAnsi="Times New Roman"/>
                <w:i/>
                <w:sz w:val="17"/>
                <w:szCs w:val="17"/>
              </w:rPr>
              <w:t xml:space="preserve">(далі також </w:t>
            </w:r>
            <w:r w:rsidR="00635F1F">
              <w:rPr>
                <w:rFonts w:ascii="Times New Roman" w:hAnsi="Times New Roman"/>
                <w:i/>
                <w:sz w:val="17"/>
                <w:szCs w:val="17"/>
              </w:rPr>
              <w:t xml:space="preserve">– </w:t>
            </w:r>
            <w:r>
              <w:rPr>
                <w:rFonts w:ascii="Times New Roman" w:hAnsi="Times New Roman"/>
                <w:i/>
                <w:sz w:val="17"/>
                <w:szCs w:val="17"/>
              </w:rPr>
              <w:t>«курс»)</w:t>
            </w:r>
            <w:r>
              <w:rPr>
                <w:rFonts w:ascii="Times New Roman" w:hAnsi="Times New Roman"/>
                <w:sz w:val="17"/>
                <w:szCs w:val="17"/>
              </w:rPr>
              <w:t xml:space="preserve"> і </w:t>
            </w:r>
            <w:r>
              <w:rPr>
                <w:rFonts w:ascii="Times New Roman" w:hAnsi="Times New Roman"/>
                <w:b/>
                <w:bCs/>
                <w:sz w:val="17"/>
                <w:szCs w:val="17"/>
              </w:rPr>
              <w:t>постачальника курсу підвищення кваліфікації,</w:t>
            </w:r>
            <w:r>
              <w:rPr>
                <w:rFonts w:ascii="Times New Roman" w:hAnsi="Times New Roman"/>
                <w:sz w:val="17"/>
                <w:szCs w:val="17"/>
              </w:rPr>
              <w:t xml:space="preserve"> який реалізує курс. </w:t>
            </w:r>
            <w:r>
              <w:rPr>
                <w:rFonts w:ascii="Times New Roman" w:hAnsi="Times New Roman"/>
                <w:b/>
                <w:bCs/>
                <w:sz w:val="17"/>
                <w:szCs w:val="17"/>
              </w:rPr>
              <w:t>Постачальник курсу підвищення кваліфікації буде схвалений</w:t>
            </w:r>
            <w:r>
              <w:rPr>
                <w:rFonts w:ascii="Times New Roman" w:hAnsi="Times New Roman"/>
                <w:bCs/>
                <w:sz w:val="17"/>
                <w:szCs w:val="17"/>
              </w:rPr>
              <w:t xml:space="preserve"> тільки в тому випадку, якщо він </w:t>
            </w:r>
            <w:r>
              <w:rPr>
                <w:rFonts w:ascii="Times New Roman" w:hAnsi="Times New Roman"/>
                <w:b/>
                <w:bCs/>
                <w:sz w:val="17"/>
                <w:szCs w:val="17"/>
              </w:rPr>
              <w:t>має дійсний дозвіл на здійснення освіти дорослих, здійснення позашкільної освітньої діяльності</w:t>
            </w:r>
            <w:r w:rsidR="00635F1F">
              <w:rPr>
                <w:rFonts w:ascii="Times New Roman" w:hAnsi="Times New Roman"/>
                <w:b/>
                <w:bCs/>
                <w:sz w:val="17"/>
                <w:szCs w:val="17"/>
              </w:rPr>
              <w:t xml:space="preserve"> </w:t>
            </w:r>
            <w:r>
              <w:rPr>
                <w:rFonts w:ascii="Times New Roman" w:hAnsi="Times New Roman"/>
                <w:b/>
                <w:bCs/>
                <w:sz w:val="17"/>
                <w:szCs w:val="17"/>
              </w:rPr>
              <w:t>або подібних послуг</w:t>
            </w:r>
            <w:r>
              <w:rPr>
                <w:rFonts w:ascii="Times New Roman" w:hAnsi="Times New Roman"/>
                <w:bCs/>
                <w:sz w:val="17"/>
                <w:szCs w:val="17"/>
              </w:rPr>
              <w:t xml:space="preserve">, пов'язаних з навчанням претендентів на працевлаштування, що були видані відповідно до спеціальних нормативних актів. </w:t>
            </w:r>
            <w:r>
              <w:rPr>
                <w:rFonts w:ascii="Times New Roman" w:hAnsi="Times New Roman"/>
                <w:b/>
                <w:bCs/>
                <w:sz w:val="17"/>
                <w:szCs w:val="17"/>
              </w:rPr>
              <w:t xml:space="preserve">Управління праці, соціальних справ та сім'ї </w:t>
            </w:r>
            <w:r>
              <w:rPr>
                <w:rFonts w:ascii="Times New Roman" w:hAnsi="Times New Roman"/>
                <w:sz w:val="17"/>
                <w:szCs w:val="17"/>
              </w:rPr>
              <w:t xml:space="preserve"> (</w:t>
            </w:r>
            <w:r>
              <w:rPr>
                <w:rFonts w:ascii="Times New Roman" w:hAnsi="Times New Roman"/>
                <w:i/>
                <w:iCs/>
                <w:sz w:val="17"/>
                <w:szCs w:val="17"/>
              </w:rPr>
              <w:t xml:space="preserve">далі </w:t>
            </w:r>
            <w:r w:rsidR="00635F1F">
              <w:rPr>
                <w:rFonts w:ascii="Times New Roman" w:hAnsi="Times New Roman"/>
                <w:i/>
                <w:iCs/>
                <w:sz w:val="17"/>
                <w:szCs w:val="17"/>
              </w:rPr>
              <w:t>–</w:t>
            </w:r>
            <w:r>
              <w:rPr>
                <w:rFonts w:ascii="Times New Roman" w:hAnsi="Times New Roman"/>
                <w:i/>
                <w:iCs/>
                <w:sz w:val="17"/>
                <w:szCs w:val="17"/>
              </w:rPr>
              <w:t xml:space="preserve"> «Управління праці»</w:t>
            </w:r>
            <w:r>
              <w:rPr>
                <w:rFonts w:ascii="Times New Roman" w:hAnsi="Times New Roman"/>
                <w:sz w:val="17"/>
                <w:szCs w:val="17"/>
              </w:rPr>
              <w:t xml:space="preserve">) </w:t>
            </w:r>
            <w:r>
              <w:rPr>
                <w:rFonts w:ascii="Times New Roman" w:hAnsi="Times New Roman"/>
                <w:b/>
                <w:bCs/>
                <w:sz w:val="17"/>
                <w:szCs w:val="17"/>
              </w:rPr>
              <w:t>не займається пошуком курсу підвищення кваліфікації для претендента на працевлаштування і не забезпечує зв'язок з постачальником</w:t>
            </w:r>
            <w:r>
              <w:rPr>
                <w:rFonts w:ascii="Times New Roman" w:hAnsi="Times New Roman"/>
                <w:sz w:val="17"/>
                <w:szCs w:val="17"/>
              </w:rPr>
              <w:t xml:space="preserve"> курсу підвищення кваліфікації.</w:t>
            </w:r>
            <w:r>
              <w:rPr>
                <w:rFonts w:ascii="Times New Roman" w:hAnsi="Times New Roman"/>
                <w:b/>
                <w:sz w:val="17"/>
                <w:szCs w:val="17"/>
              </w:rPr>
              <w:t xml:space="preserve"> </w:t>
            </w:r>
          </w:p>
          <w:p w14:paraId="4A3A1B13" w14:textId="6998581F" w:rsidR="009356C5" w:rsidRPr="009356C5" w:rsidRDefault="009356C5" w:rsidP="00890091">
            <w:pPr>
              <w:tabs>
                <w:tab w:val="right" w:pos="9070"/>
              </w:tabs>
              <w:jc w:val="both"/>
              <w:rPr>
                <w:rFonts w:ascii="Times New Roman" w:hAnsi="Times New Roman" w:cs="Times New Roman"/>
                <w:sz w:val="17"/>
                <w:szCs w:val="17"/>
              </w:rPr>
            </w:pPr>
            <w:r>
              <w:rPr>
                <w:rFonts w:ascii="Times New Roman" w:hAnsi="Times New Roman"/>
                <w:sz w:val="17"/>
                <w:szCs w:val="17"/>
              </w:rPr>
              <w:t xml:space="preserve">Для цілей KOMPAS+ курсами підвищення кваліфікації вважаються </w:t>
            </w:r>
            <w:r>
              <w:rPr>
                <w:rFonts w:ascii="Times New Roman" w:hAnsi="Times New Roman"/>
                <w:b/>
                <w:bCs/>
                <w:sz w:val="17"/>
                <w:szCs w:val="17"/>
              </w:rPr>
              <w:t>неакредитовані курси</w:t>
            </w:r>
            <w:r>
              <w:rPr>
                <w:rFonts w:ascii="Times New Roman" w:hAnsi="Times New Roman"/>
                <w:sz w:val="17"/>
                <w:szCs w:val="17"/>
              </w:rPr>
              <w:t xml:space="preserve">, спрямовані на розвиток вищезазначених ключових компетенцій, затребуваних на ринку праці. Управління праці </w:t>
            </w:r>
            <w:r>
              <w:rPr>
                <w:rFonts w:ascii="Times New Roman" w:hAnsi="Times New Roman"/>
                <w:b/>
                <w:bCs/>
                <w:sz w:val="17"/>
                <w:szCs w:val="17"/>
              </w:rPr>
              <w:t>підтримує</w:t>
            </w:r>
            <w:r>
              <w:rPr>
                <w:rFonts w:ascii="Times New Roman" w:hAnsi="Times New Roman"/>
                <w:sz w:val="17"/>
                <w:szCs w:val="17"/>
              </w:rPr>
              <w:t xml:space="preserve"> шляхом надання фінансових внесків на курс підвищення кваліфікації курси, які проводяться</w:t>
            </w:r>
            <w:r>
              <w:rPr>
                <w:rFonts w:ascii="Times New Roman" w:hAnsi="Times New Roman"/>
                <w:b/>
                <w:bCs/>
                <w:sz w:val="17"/>
                <w:szCs w:val="17"/>
              </w:rPr>
              <w:t xml:space="preserve"> в очній,</w:t>
            </w:r>
            <w:r w:rsidR="00635F1F">
              <w:rPr>
                <w:rFonts w:ascii="Times New Roman" w:hAnsi="Times New Roman"/>
                <w:b/>
                <w:bCs/>
                <w:sz w:val="17"/>
                <w:szCs w:val="17"/>
              </w:rPr>
              <w:t xml:space="preserve"> </w:t>
            </w:r>
            <w:r>
              <w:rPr>
                <w:rFonts w:ascii="Times New Roman" w:hAnsi="Times New Roman"/>
                <w:b/>
                <w:bCs/>
                <w:sz w:val="17"/>
                <w:szCs w:val="17"/>
              </w:rPr>
              <w:t xml:space="preserve"> дистанційній або комбінованій формі.</w:t>
            </w:r>
            <w:r>
              <w:rPr>
                <w:rFonts w:ascii="Times New Roman" w:hAnsi="Times New Roman"/>
                <w:sz w:val="17"/>
                <w:szCs w:val="17"/>
              </w:rPr>
              <w:t xml:space="preserve"> Не рекомендується застосовувати очну та дистанційну форму навчання в один (і той же) день навчання. Залежно від епідеміологічної ситуації, пріоритет може надаватися підтримці курсів підвищення кваліфікації, які можна проводити дистанційно. У випадку дистанційного навчання безпосередня фізична участь на навчанні не вимагається. Претендент на працевлаштування має мати, на основі оцінки постачальника курсу підвищення кваліфікації, передумови та умови для проходження такої форми навчання. Навчання повинно проводитися таким чином, щоб, навіть у випадку дистанційного навчання, мета навчання була фактично досягнута і перевірена, і щоб, якщо необхідно, можна було достовірно продемонструвати, що навчальний план та навчальна програма були охоплені в необхідному обсязі та належним чином задокументовані. За відповідне застосування дистанційної форми навчання, залежно від спрямованості курсу підвищення кваліфікації та відповідно до виданого дозволу, відповідальність несе постачальник курсу. </w:t>
            </w:r>
          </w:p>
          <w:p w14:paraId="322D795A" w14:textId="77777777" w:rsidR="009356C5" w:rsidRPr="009356C5" w:rsidRDefault="009356C5" w:rsidP="00890091">
            <w:pPr>
              <w:widowControl w:val="0"/>
              <w:tabs>
                <w:tab w:val="left" w:pos="720"/>
                <w:tab w:val="left" w:pos="1440"/>
                <w:tab w:val="left" w:pos="4212"/>
              </w:tabs>
              <w:autoSpaceDE w:val="0"/>
              <w:autoSpaceDN w:val="0"/>
              <w:adjustRightInd w:val="0"/>
              <w:jc w:val="both"/>
              <w:rPr>
                <w:rFonts w:ascii="Times New Roman" w:hAnsi="Times New Roman" w:cs="Times New Roman"/>
                <w:sz w:val="17"/>
                <w:szCs w:val="17"/>
              </w:rPr>
            </w:pPr>
            <w:r>
              <w:rPr>
                <w:rFonts w:ascii="Times New Roman" w:hAnsi="Times New Roman"/>
                <w:b/>
                <w:bCs/>
                <w:sz w:val="17"/>
                <w:szCs w:val="17"/>
              </w:rPr>
              <w:t>Курс підвищення кваліфікації можна пройти</w:t>
            </w:r>
            <w:r>
              <w:rPr>
                <w:rFonts w:ascii="Times New Roman" w:hAnsi="Times New Roman"/>
                <w:sz w:val="17"/>
                <w:szCs w:val="17"/>
              </w:rPr>
              <w:t xml:space="preserve"> лише на території Словацької Республіки,</w:t>
            </w:r>
            <w:r>
              <w:rPr>
                <w:rFonts w:ascii="Times New Roman" w:hAnsi="Times New Roman"/>
                <w:b/>
                <w:bCs/>
                <w:sz w:val="17"/>
                <w:szCs w:val="17"/>
              </w:rPr>
              <w:t xml:space="preserve"> за винятком Братиславського самоврядного краю.</w:t>
            </w:r>
            <w:r>
              <w:rPr>
                <w:rFonts w:ascii="Times New Roman" w:hAnsi="Times New Roman"/>
                <w:sz w:val="17"/>
                <w:szCs w:val="17"/>
              </w:rPr>
              <w:t xml:space="preserve"> </w:t>
            </w:r>
          </w:p>
          <w:p w14:paraId="184C5D4D" w14:textId="40A4F293" w:rsidR="009356C5" w:rsidRPr="009356C5" w:rsidRDefault="009356C5" w:rsidP="00890091">
            <w:pPr>
              <w:pStyle w:val="Odsekzoznamu"/>
              <w:ind w:left="0"/>
              <w:contextualSpacing w:val="0"/>
              <w:jc w:val="both"/>
              <w:rPr>
                <w:rFonts w:ascii="Times New Roman" w:hAnsi="Times New Roman" w:cs="Times New Roman"/>
                <w:sz w:val="17"/>
                <w:szCs w:val="17"/>
              </w:rPr>
            </w:pPr>
            <w:r>
              <w:rPr>
                <w:rFonts w:ascii="Times New Roman" w:hAnsi="Times New Roman"/>
                <w:b/>
                <w:bCs/>
                <w:sz w:val="17"/>
                <w:szCs w:val="17"/>
              </w:rPr>
              <w:t>Претендент на працевлаштування</w:t>
            </w:r>
            <w:r>
              <w:rPr>
                <w:rFonts w:ascii="Times New Roman" w:hAnsi="Times New Roman"/>
                <w:sz w:val="17"/>
                <w:szCs w:val="17"/>
              </w:rPr>
              <w:t xml:space="preserve"> сам </w:t>
            </w:r>
            <w:r>
              <w:rPr>
                <w:rFonts w:ascii="Times New Roman" w:hAnsi="Times New Roman"/>
                <w:b/>
                <w:bCs/>
                <w:sz w:val="17"/>
                <w:szCs w:val="17"/>
              </w:rPr>
              <w:t>обирає</w:t>
            </w:r>
            <w:r>
              <w:rPr>
                <w:rFonts w:ascii="Times New Roman" w:hAnsi="Times New Roman"/>
                <w:sz w:val="17"/>
                <w:szCs w:val="17"/>
              </w:rPr>
              <w:t xml:space="preserve"> із загальнодоступних курсів підвищення кваліфікації </w:t>
            </w:r>
            <w:r>
              <w:rPr>
                <w:rFonts w:ascii="Times New Roman" w:hAnsi="Times New Roman"/>
                <w:b/>
                <w:bCs/>
                <w:sz w:val="17"/>
                <w:szCs w:val="17"/>
              </w:rPr>
              <w:t>конкретний курс</w:t>
            </w:r>
            <w:r>
              <w:rPr>
                <w:rFonts w:ascii="Times New Roman" w:hAnsi="Times New Roman"/>
                <w:sz w:val="17"/>
                <w:szCs w:val="17"/>
              </w:rPr>
              <w:t>, який його цікавить, і потім</w:t>
            </w:r>
            <w:r>
              <w:rPr>
                <w:rFonts w:ascii="Times New Roman" w:hAnsi="Times New Roman"/>
                <w:b/>
                <w:bCs/>
                <w:sz w:val="17"/>
                <w:szCs w:val="17"/>
              </w:rPr>
              <w:t xml:space="preserve"> подає до Управління праці заявку на надання фінансового внеску на курс підвищення кваліфікації</w:t>
            </w:r>
            <w:r>
              <w:rPr>
                <w:rFonts w:ascii="Times New Roman" w:hAnsi="Times New Roman"/>
                <w:sz w:val="17"/>
                <w:szCs w:val="17"/>
              </w:rPr>
              <w:t xml:space="preserve"> (</w:t>
            </w:r>
            <w:r>
              <w:rPr>
                <w:rFonts w:ascii="Times New Roman" w:hAnsi="Times New Roman"/>
                <w:i/>
                <w:iCs/>
                <w:sz w:val="17"/>
                <w:szCs w:val="17"/>
              </w:rPr>
              <w:t>далі – заявка</w:t>
            </w:r>
            <w:r>
              <w:rPr>
                <w:rFonts w:ascii="Times New Roman" w:hAnsi="Times New Roman"/>
                <w:sz w:val="17"/>
                <w:szCs w:val="17"/>
              </w:rPr>
              <w:t>) на встановленому бланку.</w:t>
            </w:r>
            <w:r>
              <w:rPr>
                <w:rFonts w:ascii="Times New Roman" w:hAnsi="Times New Roman"/>
                <w:bCs/>
                <w:sz w:val="17"/>
                <w:szCs w:val="17"/>
              </w:rPr>
              <w:t xml:space="preserve"> </w:t>
            </w:r>
            <w:r>
              <w:rPr>
                <w:rFonts w:ascii="Times New Roman" w:hAnsi="Times New Roman"/>
                <w:sz w:val="17"/>
                <w:szCs w:val="17"/>
              </w:rPr>
              <w:t xml:space="preserve">Якщо постачальник курсу підвищення кваліфікації зацікавлений у проведенні курсу для претендента на працевлаштування, </w:t>
            </w:r>
            <w:r w:rsidR="00635F1F">
              <w:rPr>
                <w:rFonts w:ascii="Times New Roman" w:hAnsi="Times New Roman"/>
                <w:b/>
                <w:bCs/>
                <w:sz w:val="17"/>
                <w:szCs w:val="17"/>
              </w:rPr>
              <w:t>він</w:t>
            </w:r>
            <w:r>
              <w:rPr>
                <w:rFonts w:ascii="Times New Roman" w:hAnsi="Times New Roman"/>
                <w:b/>
                <w:bCs/>
                <w:sz w:val="17"/>
                <w:szCs w:val="17"/>
              </w:rPr>
              <w:t xml:space="preserve"> заповнює частину B бланку заявки. </w:t>
            </w:r>
            <w:r>
              <w:rPr>
                <w:rFonts w:ascii="Times New Roman" w:hAnsi="Times New Roman"/>
                <w:sz w:val="17"/>
                <w:szCs w:val="17"/>
              </w:rPr>
              <w:t>Складовою частини B заявки є ціна за людино-годину, тобто вартість курсу, яка може включати: винагороду лектора, оренду приміщення з обладнанням, включно комунальних послуг та інших накладних витрат, необхідні навчальні посібники, підготовку, проїзд, харчування та проживання лектора або інші види витрат, безпосередньо пов'язаних з проведенням курсу. Окремі складові ціни за людино-годину застосовуються відповідно до форм</w:t>
            </w:r>
            <w:r w:rsidR="00AE39B8">
              <w:rPr>
                <w:rFonts w:ascii="Times New Roman" w:hAnsi="Times New Roman"/>
                <w:sz w:val="17"/>
                <w:szCs w:val="17"/>
              </w:rPr>
              <w:t>и</w:t>
            </w:r>
            <w:r>
              <w:rPr>
                <w:rFonts w:ascii="Times New Roman" w:hAnsi="Times New Roman"/>
                <w:sz w:val="17"/>
                <w:szCs w:val="17"/>
              </w:rPr>
              <w:t xml:space="preserve"> курсу підвищення кваліфікації. Ціна за людино-годину не включає проїзд, харчування та проживання претендента на працевлаштування. Якщо необхідно скласти підсумковий іспит, який є платним, неможливо збільшувати очікувану максимальну вартість курсу, якщо претендент на працевлаштування не склав підсумковий іспит у зазначений термін і, відповідно, буде його складати повторно. </w:t>
            </w:r>
          </w:p>
          <w:p w14:paraId="44A41D9A" w14:textId="77777777" w:rsidR="009356C5" w:rsidRPr="009356C5" w:rsidRDefault="009356C5" w:rsidP="00890091">
            <w:pPr>
              <w:pStyle w:val="Odsekzoznamu"/>
              <w:ind w:left="0"/>
              <w:contextualSpacing w:val="0"/>
              <w:jc w:val="both"/>
              <w:rPr>
                <w:rFonts w:ascii="Times New Roman" w:hAnsi="Times New Roman" w:cs="Times New Roman"/>
                <w:sz w:val="17"/>
                <w:szCs w:val="17"/>
              </w:rPr>
            </w:pPr>
            <w:r>
              <w:rPr>
                <w:rFonts w:ascii="Times New Roman" w:hAnsi="Times New Roman"/>
                <w:b/>
                <w:sz w:val="17"/>
                <w:szCs w:val="17"/>
              </w:rPr>
              <w:t xml:space="preserve">При визначенні очікуваної дати завершення курсу необхідно, щоб постачальник курсу підвищення кваліфікації враховував обсяг курсу та час, необхідний для видачі документа про його успішне завершення, навіть якщо такий документ видається іншим уповноваженим органом. Без надання документа про успішне завершення курсу підвищення кваліфікації не буде можливо оплатити курс. </w:t>
            </w:r>
            <w:r>
              <w:rPr>
                <w:rFonts w:ascii="Times New Roman" w:hAnsi="Times New Roman"/>
                <w:sz w:val="17"/>
                <w:szCs w:val="17"/>
              </w:rPr>
              <w:t xml:space="preserve"> </w:t>
            </w:r>
          </w:p>
          <w:p w14:paraId="6710737C" w14:textId="77777777" w:rsidR="009356C5" w:rsidRPr="009356C5" w:rsidRDefault="009356C5" w:rsidP="00890091">
            <w:pPr>
              <w:pStyle w:val="Odsekzoznamu"/>
              <w:ind w:left="0"/>
              <w:contextualSpacing w:val="0"/>
              <w:jc w:val="both"/>
              <w:rPr>
                <w:rFonts w:ascii="Times New Roman" w:hAnsi="Times New Roman" w:cs="Times New Roman"/>
                <w:bCs/>
                <w:sz w:val="17"/>
                <w:szCs w:val="17"/>
              </w:rPr>
            </w:pPr>
            <w:r>
              <w:rPr>
                <w:rFonts w:ascii="Times New Roman" w:hAnsi="Times New Roman"/>
                <w:bCs/>
                <w:sz w:val="17"/>
                <w:szCs w:val="17"/>
              </w:rPr>
              <w:t xml:space="preserve">Оскільки </w:t>
            </w:r>
            <w:r>
              <w:rPr>
                <w:rFonts w:ascii="Times New Roman" w:hAnsi="Times New Roman"/>
                <w:b/>
                <w:bCs/>
                <w:sz w:val="17"/>
                <w:szCs w:val="17"/>
              </w:rPr>
              <w:t>на отримання  фінансового внеску на курс підвищення кваліфікації не існує законного права</w:t>
            </w:r>
            <w:r>
              <w:rPr>
                <w:rFonts w:ascii="Times New Roman" w:hAnsi="Times New Roman"/>
                <w:bCs/>
                <w:sz w:val="17"/>
                <w:szCs w:val="17"/>
              </w:rPr>
              <w:t>, він не надається автоматично кожному претенденту на працевлаштування, який подасть заявку. Управління праці</w:t>
            </w:r>
            <w:r>
              <w:rPr>
                <w:rFonts w:ascii="Times New Roman" w:hAnsi="Times New Roman"/>
                <w:b/>
                <w:bCs/>
                <w:sz w:val="17"/>
                <w:szCs w:val="17"/>
              </w:rPr>
              <w:t xml:space="preserve"> кожну заявку оцінює окремо* на підставі індивідуальної оцінки ефективності, результативності та економічності надання фінансового внеску на курс підвищення кваліфікації.</w:t>
            </w:r>
            <w:r>
              <w:rPr>
                <w:rFonts w:ascii="Times New Roman" w:hAnsi="Times New Roman"/>
                <w:bCs/>
                <w:sz w:val="17"/>
                <w:szCs w:val="17"/>
              </w:rPr>
              <w:t xml:space="preserve"> </w:t>
            </w:r>
          </w:p>
          <w:p w14:paraId="7D2B5461" w14:textId="77777777" w:rsidR="009356C5" w:rsidRPr="009356C5" w:rsidRDefault="009356C5" w:rsidP="00890091">
            <w:pPr>
              <w:pStyle w:val="Odsekzoznamu"/>
              <w:ind w:left="0"/>
              <w:contextualSpacing w:val="0"/>
              <w:jc w:val="both"/>
              <w:rPr>
                <w:rFonts w:ascii="Times New Roman" w:hAnsi="Times New Roman" w:cs="Times New Roman"/>
                <w:bCs/>
                <w:i/>
                <w:sz w:val="17"/>
                <w:szCs w:val="17"/>
              </w:rPr>
            </w:pPr>
            <w:r>
              <w:rPr>
                <w:rFonts w:ascii="Times New Roman" w:hAnsi="Times New Roman"/>
                <w:bCs/>
                <w:i/>
                <w:sz w:val="17"/>
                <w:szCs w:val="17"/>
              </w:rPr>
              <w:t>* Якщо з назви курсу неможливо однозначно оцінити його змістову спрямованість, компетентний працівник Управління має право звернутися до претендента на працевлаштування з проханням доповнити змістову спрямованість курсу, включно часового графіку окремих частин курсу (наприклад, навчальний план, програму), щоб у разі, якщо курс складається з різних за змістом частин (модулів), можна однозначно визначити, яка частина переважає, і на основі цього віднести курс до відповідної категорії.</w:t>
            </w:r>
          </w:p>
          <w:p w14:paraId="02510281" w14:textId="77777777" w:rsidR="009356C5" w:rsidRPr="009356C5" w:rsidRDefault="009356C5" w:rsidP="00890091">
            <w:pPr>
              <w:jc w:val="both"/>
              <w:rPr>
                <w:rFonts w:ascii="Times New Roman" w:hAnsi="Times New Roman" w:cs="Times New Roman"/>
                <w:bCs/>
                <w:sz w:val="17"/>
                <w:szCs w:val="17"/>
              </w:rPr>
            </w:pPr>
            <w:r>
              <w:rPr>
                <w:rFonts w:ascii="Times New Roman" w:hAnsi="Times New Roman"/>
                <w:bCs/>
                <w:sz w:val="17"/>
                <w:szCs w:val="17"/>
              </w:rPr>
              <w:lastRenderedPageBreak/>
              <w:t xml:space="preserve">Складовою оцінки Управління праці є, серед іншого, </w:t>
            </w:r>
            <w:r>
              <w:rPr>
                <w:rFonts w:ascii="Times New Roman" w:hAnsi="Times New Roman"/>
                <w:b/>
                <w:bCs/>
                <w:sz w:val="17"/>
                <w:szCs w:val="17"/>
              </w:rPr>
              <w:t>також перевірка того, чи остаточна ціна за людино-годину, яку постачальник курсу підвищення кваліфікації вказує в частині B заявки, відповідає рекомендованим максимальним ціновим обмеженням</w:t>
            </w:r>
            <w:r>
              <w:rPr>
                <w:rFonts w:ascii="Times New Roman" w:hAnsi="Times New Roman"/>
                <w:bCs/>
                <w:sz w:val="17"/>
                <w:szCs w:val="17"/>
              </w:rPr>
              <w:t xml:space="preserve"> (опублікованим на </w:t>
            </w:r>
            <w:hyperlink r:id="rId15" w:history="1">
              <w:r>
                <w:rPr>
                  <w:rStyle w:val="Hypertextovprepojenie"/>
                  <w:rFonts w:ascii="Times New Roman" w:hAnsi="Times New Roman"/>
                  <w:bCs/>
                  <w:color w:val="auto"/>
                  <w:sz w:val="17"/>
                  <w:szCs w:val="17"/>
                </w:rPr>
                <w:t>www.upsvr.gov.sk</w:t>
              </w:r>
            </w:hyperlink>
            <w:r>
              <w:rPr>
                <w:rFonts w:ascii="Times New Roman" w:hAnsi="Times New Roman"/>
                <w:b/>
                <w:bCs/>
                <w:sz w:val="17"/>
                <w:szCs w:val="17"/>
              </w:rPr>
              <w:t xml:space="preserve">), або чи постачальник курсу підвищення кваліфікації просить про застосування специфічної ринкової ціни. </w:t>
            </w:r>
            <w:r>
              <w:rPr>
                <w:rFonts w:ascii="Times New Roman" w:hAnsi="Times New Roman"/>
                <w:bCs/>
                <w:sz w:val="17"/>
                <w:szCs w:val="17"/>
              </w:rPr>
              <w:t>У разі заявки на застосування</w:t>
            </w:r>
            <w:r>
              <w:rPr>
                <w:rFonts w:ascii="Times New Roman" w:hAnsi="Times New Roman"/>
                <w:b/>
                <w:bCs/>
                <w:sz w:val="17"/>
                <w:szCs w:val="17"/>
              </w:rPr>
              <w:t xml:space="preserve"> специфічної ринкової ціни</w:t>
            </w:r>
            <w:r>
              <w:rPr>
                <w:rFonts w:ascii="Times New Roman" w:hAnsi="Times New Roman"/>
                <w:bCs/>
                <w:sz w:val="17"/>
                <w:szCs w:val="17"/>
              </w:rPr>
              <w:t xml:space="preserve"> постачальник курсу  підвищення кваліфікації повинен додати до заявки відповідне </w:t>
            </w:r>
            <w:r>
              <w:rPr>
                <w:rFonts w:ascii="Times New Roman" w:hAnsi="Times New Roman"/>
                <w:b/>
                <w:bCs/>
                <w:sz w:val="17"/>
                <w:szCs w:val="17"/>
              </w:rPr>
              <w:t>письмове</w:t>
            </w:r>
            <w:r>
              <w:rPr>
                <w:rFonts w:ascii="Times New Roman" w:hAnsi="Times New Roman"/>
                <w:bCs/>
                <w:sz w:val="17"/>
                <w:szCs w:val="17"/>
              </w:rPr>
              <w:t xml:space="preserve"> </w:t>
            </w:r>
            <w:r>
              <w:rPr>
                <w:rFonts w:ascii="Times New Roman" w:hAnsi="Times New Roman"/>
                <w:b/>
                <w:bCs/>
                <w:sz w:val="17"/>
                <w:szCs w:val="17"/>
              </w:rPr>
              <w:t>обґрунтування</w:t>
            </w:r>
            <w:r>
              <w:rPr>
                <w:rFonts w:ascii="Times New Roman" w:hAnsi="Times New Roman"/>
                <w:bCs/>
                <w:sz w:val="17"/>
                <w:szCs w:val="17"/>
              </w:rPr>
              <w:t xml:space="preserve"> (в якому чітко і зрозуміло пояснить, чому він просить застосувати ринкову ціну і чому  не можуть бути дотримані рекомендовані максимальні цінові межі) та відповідне </w:t>
            </w:r>
            <w:r>
              <w:rPr>
                <w:rFonts w:ascii="Times New Roman" w:hAnsi="Times New Roman"/>
                <w:b/>
                <w:bCs/>
                <w:sz w:val="17"/>
                <w:szCs w:val="17"/>
              </w:rPr>
              <w:t>дослідження цін</w:t>
            </w:r>
            <w:r>
              <w:rPr>
                <w:rFonts w:ascii="Times New Roman" w:hAnsi="Times New Roman"/>
                <w:bCs/>
                <w:sz w:val="17"/>
                <w:szCs w:val="17"/>
              </w:rPr>
              <w:t>, не старше 3 місяців, яке показує, що ціна, зазначена в частині B заявки, є ринковою. Постачальник курсу  підвищення кваліфікації дослідження ціни:</w:t>
            </w:r>
          </w:p>
          <w:p w14:paraId="78D9CCAD" w14:textId="77777777" w:rsidR="009356C5" w:rsidRPr="009356C5" w:rsidRDefault="009356C5" w:rsidP="009356C5">
            <w:pPr>
              <w:pStyle w:val="Odsekzoznamu"/>
              <w:numPr>
                <w:ilvl w:val="0"/>
                <w:numId w:val="6"/>
              </w:numPr>
              <w:ind w:left="179" w:hanging="179"/>
              <w:jc w:val="both"/>
              <w:rPr>
                <w:rFonts w:ascii="Times New Roman" w:hAnsi="Times New Roman" w:cs="Times New Roman"/>
                <w:bCs/>
                <w:sz w:val="17"/>
                <w:szCs w:val="17"/>
              </w:rPr>
            </w:pPr>
            <w:r>
              <w:rPr>
                <w:rFonts w:ascii="Times New Roman" w:hAnsi="Times New Roman"/>
                <w:b/>
                <w:bCs/>
                <w:sz w:val="17"/>
                <w:szCs w:val="17"/>
              </w:rPr>
              <w:t>здійснює, звернувшись принаймні</w:t>
            </w:r>
            <w:r>
              <w:rPr>
                <w:rFonts w:ascii="Times New Roman" w:hAnsi="Times New Roman"/>
                <w:bCs/>
                <w:sz w:val="17"/>
                <w:szCs w:val="17"/>
              </w:rPr>
              <w:t xml:space="preserve"> </w:t>
            </w:r>
            <w:r>
              <w:rPr>
                <w:rFonts w:ascii="Times New Roman" w:hAnsi="Times New Roman"/>
                <w:b/>
                <w:bCs/>
                <w:sz w:val="17"/>
                <w:szCs w:val="17"/>
              </w:rPr>
              <w:t>до 2 інших постачальників курсів  підвищення кваліфікації,</w:t>
            </w:r>
            <w:r>
              <w:rPr>
                <w:rFonts w:ascii="Times New Roman" w:hAnsi="Times New Roman"/>
                <w:bCs/>
                <w:sz w:val="17"/>
                <w:szCs w:val="17"/>
              </w:rPr>
              <w:t xml:space="preserve"> які проводять такі самі курси – з метою документування дослідження, проведеного таким чином, постачальник курсу  підвищення кваліфікації надасть все листування з цими постачальниками курсів  підвищення кваліфікації, до яких він звертався </w:t>
            </w:r>
            <w:r>
              <w:rPr>
                <w:rFonts w:ascii="Times New Roman" w:hAnsi="Times New Roman"/>
                <w:bCs/>
                <w:i/>
                <w:iCs/>
                <w:sz w:val="17"/>
                <w:szCs w:val="17"/>
              </w:rPr>
              <w:t>або</w:t>
            </w:r>
          </w:p>
          <w:p w14:paraId="568E036E" w14:textId="7A2F9A02" w:rsidR="009356C5" w:rsidRPr="009356C5" w:rsidRDefault="009356C5" w:rsidP="009356C5">
            <w:pPr>
              <w:pStyle w:val="Odsekzoznamu"/>
              <w:numPr>
                <w:ilvl w:val="0"/>
                <w:numId w:val="6"/>
              </w:numPr>
              <w:ind w:left="181" w:hanging="181"/>
              <w:jc w:val="both"/>
              <w:rPr>
                <w:rFonts w:ascii="Times New Roman" w:hAnsi="Times New Roman" w:cs="Times New Roman"/>
                <w:bCs/>
                <w:sz w:val="17"/>
                <w:szCs w:val="17"/>
              </w:rPr>
            </w:pPr>
            <w:r>
              <w:rPr>
                <w:rFonts w:ascii="Times New Roman" w:hAnsi="Times New Roman"/>
                <w:b/>
                <w:bCs/>
                <w:sz w:val="17"/>
                <w:szCs w:val="17"/>
              </w:rPr>
              <w:t>продемонструє за допомогою інформації з веб-сайтів принаймні 2 інших постачальників курсів підвищення кваліфікації</w:t>
            </w:r>
            <w:r>
              <w:rPr>
                <w:rFonts w:ascii="Times New Roman" w:hAnsi="Times New Roman"/>
                <w:bCs/>
                <w:sz w:val="17"/>
                <w:szCs w:val="17"/>
              </w:rPr>
              <w:t xml:space="preserve">, які проводять такі самі курси </w:t>
            </w:r>
            <w:r w:rsidR="00635F1F">
              <w:rPr>
                <w:rFonts w:ascii="Times New Roman" w:hAnsi="Times New Roman"/>
                <w:bCs/>
                <w:sz w:val="17"/>
                <w:szCs w:val="17"/>
              </w:rPr>
              <w:t>–</w:t>
            </w:r>
            <w:r>
              <w:rPr>
                <w:rFonts w:ascii="Times New Roman" w:hAnsi="Times New Roman"/>
                <w:bCs/>
                <w:sz w:val="17"/>
                <w:szCs w:val="17"/>
              </w:rPr>
              <w:t xml:space="preserve"> з метою документування дослідження, проведеного таким чином, постачальник курсу  підвищення кваліфікації надасть  «скріншоти» відповідних веб-сайтів (які можуть містити також документи, завантажені з цих веб-сайтів), які чітко і ясно демонструватимуть вартість курсів  підвищення кваліфікації.</w:t>
            </w:r>
          </w:p>
          <w:p w14:paraId="21268A2D" w14:textId="77777777" w:rsidR="009356C5" w:rsidRPr="009356C5" w:rsidRDefault="009356C5" w:rsidP="00890091">
            <w:pPr>
              <w:jc w:val="both"/>
              <w:rPr>
                <w:rFonts w:ascii="Times New Roman" w:hAnsi="Times New Roman" w:cs="Times New Roman"/>
                <w:bCs/>
                <w:sz w:val="17"/>
                <w:szCs w:val="17"/>
              </w:rPr>
            </w:pPr>
            <w:r>
              <w:rPr>
                <w:rFonts w:ascii="Times New Roman" w:hAnsi="Times New Roman"/>
                <w:sz w:val="17"/>
                <w:szCs w:val="17"/>
              </w:rPr>
              <w:t>Якщо постачальник просить застосувати ринкову ціну і не додає до запиту дослідження цін, він повинен  чітко і ясно письмово обґрунтувати, чому запитуване дослідження не може бути проведене з об'єктивних причин.</w:t>
            </w:r>
            <w:r>
              <w:rPr>
                <w:rFonts w:ascii="Times New Roman" w:hAnsi="Times New Roman"/>
                <w:i/>
                <w:iCs/>
                <w:sz w:val="17"/>
                <w:szCs w:val="17"/>
              </w:rPr>
              <w:t xml:space="preserve"> </w:t>
            </w:r>
          </w:p>
          <w:p w14:paraId="5E8F9372" w14:textId="3C75B84D" w:rsidR="009356C5" w:rsidRPr="009356C5" w:rsidRDefault="009356C5" w:rsidP="00890091">
            <w:pPr>
              <w:jc w:val="both"/>
              <w:rPr>
                <w:rFonts w:ascii="Times New Roman" w:hAnsi="Times New Roman" w:cs="Times New Roman"/>
                <w:bCs/>
                <w:sz w:val="17"/>
                <w:szCs w:val="17"/>
              </w:rPr>
            </w:pPr>
            <w:r>
              <w:rPr>
                <w:rFonts w:ascii="Times New Roman" w:hAnsi="Times New Roman"/>
                <w:bCs/>
                <w:sz w:val="17"/>
                <w:szCs w:val="17"/>
              </w:rPr>
              <w:t xml:space="preserve">Якщо Управління праці </w:t>
            </w:r>
            <w:r>
              <w:rPr>
                <w:rFonts w:ascii="Times New Roman" w:hAnsi="Times New Roman"/>
                <w:b/>
                <w:bCs/>
                <w:sz w:val="17"/>
                <w:szCs w:val="17"/>
              </w:rPr>
              <w:t>затверджує</w:t>
            </w:r>
            <w:r>
              <w:rPr>
                <w:rFonts w:ascii="Times New Roman" w:hAnsi="Times New Roman"/>
                <w:bCs/>
                <w:sz w:val="17"/>
                <w:szCs w:val="17"/>
              </w:rPr>
              <w:t xml:space="preserve"> заявку, то укладає </w:t>
            </w:r>
            <w:r>
              <w:rPr>
                <w:rFonts w:ascii="Times New Roman" w:hAnsi="Times New Roman"/>
                <w:b/>
                <w:bCs/>
                <w:sz w:val="17"/>
                <w:szCs w:val="17"/>
              </w:rPr>
              <w:t>з претендентом на працевлаштування</w:t>
            </w:r>
            <w:r>
              <w:rPr>
                <w:rFonts w:ascii="Times New Roman" w:hAnsi="Times New Roman"/>
                <w:bCs/>
                <w:sz w:val="17"/>
                <w:szCs w:val="17"/>
              </w:rPr>
              <w:t xml:space="preserve"> </w:t>
            </w:r>
            <w:r>
              <w:rPr>
                <w:rFonts w:ascii="Times New Roman" w:hAnsi="Times New Roman"/>
                <w:b/>
                <w:sz w:val="17"/>
                <w:szCs w:val="17"/>
              </w:rPr>
              <w:t>договір про надання фінансових внесків на курс  підвищення кваліфікації.</w:t>
            </w:r>
            <w:r>
              <w:rPr>
                <w:rFonts w:ascii="Times New Roman" w:hAnsi="Times New Roman"/>
                <w:b/>
                <w:bCs/>
                <w:sz w:val="17"/>
                <w:szCs w:val="17"/>
              </w:rPr>
              <w:t xml:space="preserve"> </w:t>
            </w:r>
            <w:r>
              <w:rPr>
                <w:rFonts w:ascii="Times New Roman" w:hAnsi="Times New Roman"/>
                <w:sz w:val="17"/>
                <w:szCs w:val="17"/>
              </w:rPr>
              <w:t xml:space="preserve">В рамках договору про надання фінансового внеску на проходження курсу підвищення кваліфікації </w:t>
            </w:r>
            <w:r>
              <w:rPr>
                <w:rFonts w:ascii="Times New Roman" w:hAnsi="Times New Roman"/>
                <w:b/>
                <w:bCs/>
                <w:sz w:val="17"/>
                <w:szCs w:val="17"/>
              </w:rPr>
              <w:t>Управління праці видає бланки KOMPAS+ та</w:t>
            </w:r>
            <w:r>
              <w:rPr>
                <w:rFonts w:ascii="Times New Roman" w:hAnsi="Times New Roman"/>
                <w:sz w:val="17"/>
                <w:szCs w:val="17"/>
              </w:rPr>
              <w:t xml:space="preserve"> </w:t>
            </w:r>
            <w:r>
              <w:rPr>
                <w:rFonts w:ascii="Times New Roman" w:hAnsi="Times New Roman"/>
                <w:b/>
                <w:bCs/>
                <w:sz w:val="17"/>
                <w:szCs w:val="17"/>
              </w:rPr>
              <w:t>Специфікація реалізованого курсу перепідготовки</w:t>
            </w:r>
            <w:r>
              <w:rPr>
                <w:rFonts w:ascii="Times New Roman" w:hAnsi="Times New Roman"/>
                <w:sz w:val="17"/>
                <w:szCs w:val="17"/>
              </w:rPr>
              <w:t>, які претендент на працевлаштування повинен дати постачальнику курсу  підвищення кваліфікації найпізніше у день початку курсу, він заповнює їх після завершення курсу  підвищення кваліфікації як додаток до рахунку-фактури.</w:t>
            </w:r>
            <w:r>
              <w:rPr>
                <w:rFonts w:ascii="Times New Roman" w:hAnsi="Times New Roman"/>
                <w:bCs/>
                <w:sz w:val="17"/>
                <w:szCs w:val="17"/>
              </w:rPr>
              <w:t xml:space="preserve"> У разі їх ненадання постачальник курсу підвищення кваліфікації має право вимагати ці бланки від претендента на працевлаштування. </w:t>
            </w:r>
            <w:r>
              <w:rPr>
                <w:rFonts w:ascii="Times New Roman" w:hAnsi="Times New Roman"/>
                <w:sz w:val="17"/>
                <w:szCs w:val="17"/>
              </w:rPr>
              <w:t xml:space="preserve">Бланк </w:t>
            </w:r>
            <w:r>
              <w:rPr>
                <w:rFonts w:ascii="Times New Roman" w:hAnsi="Times New Roman"/>
                <w:b/>
                <w:bCs/>
                <w:sz w:val="17"/>
                <w:szCs w:val="17"/>
              </w:rPr>
              <w:t>KOMPAS+ є підтвердженням для постачальника курсу  підвищення кваліфікації про те, що Управління праці надасть претенденту на працевлаштування внесок на оплату курсу</w:t>
            </w:r>
            <w:r>
              <w:rPr>
                <w:rFonts w:ascii="Times New Roman" w:hAnsi="Times New Roman"/>
                <w:sz w:val="17"/>
                <w:szCs w:val="17"/>
              </w:rPr>
              <w:t xml:space="preserve">  </w:t>
            </w:r>
            <w:r>
              <w:rPr>
                <w:rFonts w:ascii="Times New Roman" w:hAnsi="Times New Roman"/>
                <w:b/>
                <w:bCs/>
                <w:sz w:val="17"/>
                <w:szCs w:val="17"/>
              </w:rPr>
              <w:t>підвищення кваліфікації</w:t>
            </w:r>
            <w:r>
              <w:rPr>
                <w:rFonts w:ascii="Times New Roman" w:hAnsi="Times New Roman"/>
                <w:sz w:val="17"/>
                <w:szCs w:val="17"/>
              </w:rPr>
              <w:t xml:space="preserve"> у сумі вартості курсу </w:t>
            </w:r>
            <w:r>
              <w:rPr>
                <w:rFonts w:ascii="Times New Roman" w:hAnsi="Times New Roman"/>
                <w:bCs/>
                <w:sz w:val="17"/>
                <w:szCs w:val="17"/>
              </w:rPr>
              <w:t xml:space="preserve">(далі </w:t>
            </w:r>
            <w:r w:rsidR="00635F1F">
              <w:rPr>
                <w:rFonts w:ascii="Times New Roman" w:hAnsi="Times New Roman"/>
                <w:bCs/>
                <w:sz w:val="17"/>
                <w:szCs w:val="17"/>
              </w:rPr>
              <w:t>–</w:t>
            </w:r>
            <w:r>
              <w:rPr>
                <w:rFonts w:ascii="Times New Roman" w:hAnsi="Times New Roman"/>
                <w:bCs/>
                <w:sz w:val="17"/>
                <w:szCs w:val="17"/>
              </w:rPr>
              <w:t xml:space="preserve"> «фінансовий внесок на курс»),</w:t>
            </w:r>
            <w:r>
              <w:rPr>
                <w:rFonts w:ascii="Times New Roman" w:hAnsi="Times New Roman"/>
                <w:b/>
                <w:bCs/>
                <w:sz w:val="17"/>
                <w:szCs w:val="17"/>
              </w:rPr>
              <w:t xml:space="preserve"> який реалізує постачальник курсу підвищення кваліфікації. </w:t>
            </w:r>
            <w:r>
              <w:rPr>
                <w:rFonts w:ascii="Times New Roman" w:hAnsi="Times New Roman"/>
                <w:bCs/>
                <w:sz w:val="17"/>
                <w:szCs w:val="17"/>
              </w:rPr>
              <w:t xml:space="preserve">В пам'ятці до бланку перераховані серйозні причини, через які претендент на працевлаштування може перервати або достроково припинити курс  підвищення кваліфікації, згідно з якими він має право лише на аліквотну частину внесків на курс підвищення кваліфікації. Договір детально визначає права та обов'язки претендента на працевлаштування та Управління праці щодо надання фінансових внесків на курс підвищення кваліфікації. </w:t>
            </w:r>
            <w:r>
              <w:rPr>
                <w:rFonts w:ascii="Times New Roman" w:hAnsi="Times New Roman"/>
                <w:b/>
                <w:bCs/>
                <w:sz w:val="17"/>
                <w:szCs w:val="17"/>
              </w:rPr>
              <w:t>Після виконання всіх умов Управління праці сплатить претенденту на працевлаштування внесок за курс на номер рахунку у форматі IBAN, що вказаний у Специфікації реалізованого курсу підвищення кваліфікації.</w:t>
            </w:r>
            <w:r>
              <w:rPr>
                <w:rFonts w:ascii="Times New Roman" w:hAnsi="Times New Roman"/>
                <w:bCs/>
                <w:sz w:val="17"/>
                <w:szCs w:val="17"/>
              </w:rPr>
              <w:t xml:space="preserve"> </w:t>
            </w:r>
            <w:r>
              <w:rPr>
                <w:rFonts w:ascii="Times New Roman" w:hAnsi="Times New Roman"/>
                <w:b/>
                <w:sz w:val="17"/>
                <w:szCs w:val="17"/>
              </w:rPr>
              <w:t>Претендент на працевлаштування надасть Управлінню праці довіреність на вчинення даної дії.</w:t>
            </w:r>
          </w:p>
          <w:p w14:paraId="451877F9" w14:textId="77777777" w:rsidR="009356C5" w:rsidRPr="009356C5" w:rsidRDefault="009356C5" w:rsidP="00890091">
            <w:pPr>
              <w:jc w:val="both"/>
              <w:rPr>
                <w:rFonts w:ascii="Times New Roman" w:hAnsi="Times New Roman" w:cs="Times New Roman"/>
                <w:b/>
                <w:bCs/>
                <w:sz w:val="17"/>
                <w:szCs w:val="17"/>
                <w:u w:val="single"/>
              </w:rPr>
            </w:pPr>
            <w:r>
              <w:rPr>
                <w:rFonts w:ascii="Times New Roman" w:hAnsi="Times New Roman"/>
                <w:sz w:val="17"/>
                <w:szCs w:val="17"/>
              </w:rPr>
              <w:t xml:space="preserve">Інформацію щодо надання фінансових внесків на курс підвищення кваліфікації претендент на працевлаштування може отримати безпосередньо в Управлінні праці, або на сайті </w:t>
            </w:r>
            <w:hyperlink r:id="rId16" w:history="1">
              <w:r>
                <w:rPr>
                  <w:rStyle w:val="Hypertextovprepojenie"/>
                  <w:rFonts w:ascii="Times New Roman" w:hAnsi="Times New Roman"/>
                  <w:color w:val="auto"/>
                  <w:sz w:val="17"/>
                  <w:szCs w:val="17"/>
                </w:rPr>
                <w:t>www.upsvr.gov.sk</w:t>
              </w:r>
            </w:hyperlink>
            <w:r>
              <w:rPr>
                <w:rFonts w:ascii="Times New Roman" w:hAnsi="Times New Roman"/>
                <w:sz w:val="17"/>
                <w:szCs w:val="17"/>
              </w:rPr>
              <w:t xml:space="preserve">. </w:t>
            </w:r>
            <w:r>
              <w:rPr>
                <w:rFonts w:ascii="Times New Roman" w:hAnsi="Times New Roman"/>
                <w:b/>
                <w:i/>
                <w:sz w:val="17"/>
                <w:szCs w:val="17"/>
              </w:rPr>
              <w:t>Управління праці, соціальних справ і сім'ї та Центральне управління праці, соціальних справ та сім'ї не несуть відповідальності за зміст інформації, що міститься в інших загальнодоступних джерелах.</w:t>
            </w:r>
          </w:p>
        </w:tc>
      </w:tr>
    </w:tbl>
    <w:p w14:paraId="04E365B6" w14:textId="77777777" w:rsidR="009356C5" w:rsidRPr="00786BCC" w:rsidRDefault="009356C5" w:rsidP="009356C5">
      <w:pPr>
        <w:tabs>
          <w:tab w:val="right" w:pos="9070"/>
        </w:tabs>
        <w:spacing w:after="40"/>
        <w:jc w:val="both"/>
        <w:rPr>
          <w:rFonts w:ascii="Times New Roman" w:hAnsi="Times New Roman" w:cs="Times New Roman"/>
          <w:bCs/>
          <w:color w:val="FF0000"/>
          <w:sz w:val="10"/>
          <w:szCs w:val="10"/>
        </w:rPr>
      </w:pPr>
    </w:p>
    <w:p w14:paraId="22C1AE1E" w14:textId="77777777" w:rsidR="009356C5" w:rsidRPr="00786BCC" w:rsidRDefault="009356C5" w:rsidP="009356C5">
      <w:pPr>
        <w:tabs>
          <w:tab w:val="right" w:pos="9070"/>
        </w:tabs>
        <w:spacing w:after="40"/>
        <w:jc w:val="both"/>
        <w:rPr>
          <w:rFonts w:ascii="Times New Roman" w:hAnsi="Times New Roman" w:cs="Times New Roman"/>
          <w:bCs/>
          <w:color w:val="FF0000"/>
          <w:sz w:val="10"/>
          <w:szCs w:val="10"/>
        </w:rPr>
      </w:pPr>
    </w:p>
    <w:p w14:paraId="201F0AE9" w14:textId="77777777" w:rsidR="003B721C" w:rsidRPr="00000272" w:rsidRDefault="003B721C">
      <w:pPr>
        <w:spacing w:before="60" w:after="0" w:line="240" w:lineRule="auto"/>
        <w:jc w:val="both"/>
        <w:rPr>
          <w:rFonts w:ascii="Times New Roman" w:hAnsi="Times New Roman" w:cs="Times New Roman"/>
          <w:sz w:val="17"/>
          <w:szCs w:val="17"/>
        </w:rPr>
      </w:pPr>
    </w:p>
    <w:sectPr w:rsidR="003B721C" w:rsidRPr="00000272" w:rsidSect="00CB5809">
      <w:headerReference w:type="default" r:id="rId17"/>
      <w:footerReference w:type="default" r:id="rId18"/>
      <w:pgSz w:w="11906" w:h="16838" w:code="9"/>
      <w:pgMar w:top="1238" w:right="1418" w:bottom="1135" w:left="1418" w:header="25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8A59" w14:textId="77777777" w:rsidR="00756AC5" w:rsidRDefault="00756AC5" w:rsidP="00C103BC">
      <w:pPr>
        <w:spacing w:after="0" w:line="240" w:lineRule="auto"/>
      </w:pPr>
      <w:r>
        <w:separator/>
      </w:r>
    </w:p>
  </w:endnote>
  <w:endnote w:type="continuationSeparator" w:id="0">
    <w:p w14:paraId="00396CBC" w14:textId="77777777" w:rsidR="00756AC5" w:rsidRDefault="00756AC5" w:rsidP="00C1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56A1" w14:textId="77777777" w:rsidR="00024257" w:rsidRPr="00DA5A2A" w:rsidRDefault="00024257" w:rsidP="00276ECC">
    <w:pPr>
      <w:pBdr>
        <w:bottom w:val="single" w:sz="12" w:space="1" w:color="auto"/>
      </w:pBdr>
      <w:tabs>
        <w:tab w:val="left" w:pos="5910"/>
      </w:tabs>
      <w:spacing w:after="0" w:line="240" w:lineRule="auto"/>
      <w:rPr>
        <w:sz w:val="2"/>
        <w:szCs w:val="20"/>
      </w:rPr>
    </w:pPr>
  </w:p>
  <w:p w14:paraId="654944EA" w14:textId="77777777" w:rsidR="00024257" w:rsidRPr="00D60EA8" w:rsidRDefault="00024257" w:rsidP="00635995">
    <w:pPr>
      <w:tabs>
        <w:tab w:val="center" w:pos="4536"/>
        <w:tab w:val="right" w:pos="9072"/>
      </w:tabs>
      <w:spacing w:after="0"/>
      <w:jc w:val="center"/>
      <w:rPr>
        <w:rFonts w:ascii="Times New Roman" w:hAnsi="Times New Roman" w:cs="Times New Roman"/>
        <w:bCs/>
        <w:i/>
        <w:sz w:val="18"/>
        <w:szCs w:val="18"/>
      </w:rPr>
    </w:pPr>
    <w:r>
      <w:rPr>
        <w:rFonts w:ascii="Times New Roman" w:hAnsi="Times New Roman"/>
        <w:bCs/>
        <w:i/>
        <w:sz w:val="18"/>
        <w:szCs w:val="18"/>
      </w:rPr>
      <w:t>Цей проект реалізується завдяки підтримці Європейського соціального фонду в рамках Операційної програми «Людські ресурси».</w:t>
    </w:r>
  </w:p>
  <w:p w14:paraId="46E5AA76" w14:textId="77777777" w:rsidR="00024257" w:rsidRDefault="00024257" w:rsidP="00D2581E">
    <w:pPr>
      <w:tabs>
        <w:tab w:val="center" w:pos="4536"/>
        <w:tab w:val="right" w:pos="9072"/>
      </w:tabs>
      <w:spacing w:after="0"/>
      <w:jc w:val="center"/>
      <w:rPr>
        <w:rFonts w:ascii="Times New Roman" w:hAnsi="Times New Roman" w:cs="Times New Roman"/>
        <w:bCs/>
        <w:i/>
        <w:color w:val="4F81BD"/>
        <w:sz w:val="18"/>
        <w:szCs w:val="18"/>
      </w:rPr>
    </w:pPr>
    <w:r>
      <w:rPr>
        <w:rFonts w:ascii="Times New Roman" w:hAnsi="Times New Roman"/>
        <w:bCs/>
        <w:i/>
        <w:color w:val="4F81BD"/>
        <w:sz w:val="18"/>
        <w:szCs w:val="18"/>
      </w:rPr>
      <w:t>www.employment.gov.sk / www.esf.gov.sk</w:t>
    </w:r>
  </w:p>
  <w:p w14:paraId="78A04D09" w14:textId="77777777" w:rsidR="00024257" w:rsidRDefault="00024257" w:rsidP="00D2581E">
    <w:pPr>
      <w:tabs>
        <w:tab w:val="center" w:pos="4536"/>
        <w:tab w:val="right" w:pos="9072"/>
      </w:tabs>
      <w:spacing w:after="0"/>
      <w:jc w:val="center"/>
      <w:rPr>
        <w:rStyle w:val="Hypertextovprepojenie"/>
        <w:color w:val="595959"/>
        <w:sz w:val="18"/>
        <w:szCs w:val="20"/>
        <w:u w:val="none"/>
      </w:rPr>
    </w:pPr>
  </w:p>
  <w:p w14:paraId="73C94875" w14:textId="77777777" w:rsidR="00024257" w:rsidRPr="00933787" w:rsidRDefault="00024257" w:rsidP="00933787">
    <w:pPr>
      <w:jc w:val="right"/>
      <w:rPr>
        <w:rStyle w:val="Hypertextovprepojenie"/>
        <w:rFonts w:ascii="Times New Roman" w:hAnsi="Times New Roman" w:cs="Times New Roman"/>
        <w:color w:val="595959"/>
        <w:sz w:val="16"/>
        <w:szCs w:val="16"/>
        <w:u w:val="none"/>
      </w:rPr>
    </w:pPr>
    <w:r>
      <w:rPr>
        <w:rStyle w:val="Hypertextovprepojenie"/>
        <w:rFonts w:ascii="Times New Roman" w:hAnsi="Times New Roman"/>
        <w:color w:val="595959"/>
        <w:sz w:val="16"/>
        <w:szCs w:val="16"/>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E590" w14:textId="77777777" w:rsidR="00024257" w:rsidRPr="00EE603D" w:rsidRDefault="00024257" w:rsidP="00B1560A">
    <w:pPr>
      <w:pBdr>
        <w:bottom w:val="single" w:sz="12" w:space="1" w:color="auto"/>
      </w:pBdr>
      <w:tabs>
        <w:tab w:val="left" w:pos="1937"/>
      </w:tabs>
      <w:spacing w:after="0" w:line="240" w:lineRule="auto"/>
      <w:rPr>
        <w:sz w:val="2"/>
        <w:szCs w:val="2"/>
      </w:rPr>
    </w:pPr>
  </w:p>
  <w:p w14:paraId="1FB58A53" w14:textId="77777777" w:rsidR="00024257" w:rsidRPr="00D60EA8" w:rsidRDefault="00024257" w:rsidP="00DF3D2B">
    <w:pPr>
      <w:tabs>
        <w:tab w:val="center" w:pos="4536"/>
        <w:tab w:val="right" w:pos="9072"/>
      </w:tabs>
      <w:spacing w:after="0" w:line="240" w:lineRule="auto"/>
      <w:jc w:val="center"/>
      <w:rPr>
        <w:rFonts w:ascii="Times New Roman" w:hAnsi="Times New Roman" w:cs="Times New Roman"/>
        <w:bCs/>
        <w:i/>
        <w:sz w:val="18"/>
        <w:szCs w:val="18"/>
      </w:rPr>
    </w:pPr>
    <w:r>
      <w:rPr>
        <w:rFonts w:ascii="Times New Roman" w:hAnsi="Times New Roman"/>
        <w:bCs/>
        <w:i/>
        <w:sz w:val="18"/>
        <w:szCs w:val="18"/>
      </w:rPr>
      <w:t>Цей проект реалізується завдяки підтримці Європейського соціального фонду в рамках Операційної програми «Людські ресурси».</w:t>
    </w:r>
  </w:p>
  <w:p w14:paraId="128850CC" w14:textId="283893BC" w:rsidR="00024257" w:rsidRDefault="00024257" w:rsidP="00DF3D2B">
    <w:pPr>
      <w:tabs>
        <w:tab w:val="center" w:pos="4536"/>
        <w:tab w:val="right" w:pos="9072"/>
      </w:tabs>
      <w:spacing w:after="0" w:line="240" w:lineRule="auto"/>
      <w:jc w:val="center"/>
      <w:rPr>
        <w:rFonts w:ascii="Times New Roman" w:hAnsi="Times New Roman" w:cs="Times New Roman"/>
        <w:bCs/>
        <w:i/>
        <w:color w:val="4F81BD"/>
        <w:sz w:val="18"/>
        <w:szCs w:val="18"/>
      </w:rPr>
    </w:pPr>
    <w:r>
      <w:rPr>
        <w:rFonts w:ascii="Times New Roman" w:hAnsi="Times New Roman"/>
        <w:bCs/>
        <w:i/>
        <w:color w:val="4F81BD"/>
        <w:sz w:val="18"/>
        <w:szCs w:val="18"/>
      </w:rPr>
      <w:t xml:space="preserve">www.employment.gov.sk / </w:t>
    </w:r>
    <w:hyperlink r:id="rId1" w:history="1">
      <w:r>
        <w:rPr>
          <w:rStyle w:val="Hypertextovprepojenie"/>
          <w:rFonts w:ascii="Times New Roman" w:hAnsi="Times New Roman"/>
          <w:bCs/>
          <w:i/>
          <w:sz w:val="18"/>
          <w:szCs w:val="18"/>
        </w:rPr>
        <w:t>www.esf.gov.sk</w:t>
      </w:r>
    </w:hyperlink>
  </w:p>
  <w:p w14:paraId="1209D4D8" w14:textId="77777777" w:rsidR="00024257" w:rsidRDefault="00024257" w:rsidP="00DF3D2B">
    <w:pPr>
      <w:tabs>
        <w:tab w:val="center" w:pos="4536"/>
        <w:tab w:val="right" w:pos="9072"/>
      </w:tabs>
      <w:spacing w:after="0" w:line="240" w:lineRule="auto"/>
      <w:jc w:val="center"/>
      <w:rPr>
        <w:rFonts w:ascii="Times New Roman" w:hAnsi="Times New Roman" w:cs="Times New Roman"/>
        <w:bCs/>
        <w:i/>
        <w:color w:val="4F81BD"/>
        <w:sz w:val="18"/>
        <w:szCs w:val="18"/>
        <w:lang w:eastAsia="cs-CZ"/>
      </w:rPr>
    </w:pPr>
  </w:p>
  <w:p w14:paraId="48C82F4A" w14:textId="65BF3C30" w:rsidR="00024257" w:rsidRPr="00FB3B0D" w:rsidRDefault="00024257" w:rsidP="00FB3B0D">
    <w:pPr>
      <w:pStyle w:val="Normlnywebov"/>
      <w:spacing w:before="0" w:beforeAutospacing="0" w:after="0" w:afterAutospacing="0"/>
      <w:jc w:val="center"/>
      <w:rPr>
        <w:rStyle w:val="Hypertextovprepojenie"/>
        <w:color w:val="595959"/>
        <w:sz w:val="18"/>
        <w:szCs w:val="20"/>
      </w:rPr>
    </w:pPr>
    <w:r>
      <w:rPr>
        <w:color w:val="FF0000"/>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F5F5" w14:textId="77777777" w:rsidR="00756AC5" w:rsidRDefault="00756AC5" w:rsidP="00C103BC">
      <w:pPr>
        <w:spacing w:after="0" w:line="240" w:lineRule="auto"/>
      </w:pPr>
      <w:r>
        <w:separator/>
      </w:r>
    </w:p>
  </w:footnote>
  <w:footnote w:type="continuationSeparator" w:id="0">
    <w:p w14:paraId="7C4D63DD" w14:textId="77777777" w:rsidR="00756AC5" w:rsidRDefault="00756AC5" w:rsidP="00C103BC">
      <w:pPr>
        <w:spacing w:after="0" w:line="240" w:lineRule="auto"/>
      </w:pPr>
      <w:r>
        <w:continuationSeparator/>
      </w:r>
    </w:p>
  </w:footnote>
  <w:footnote w:id="1">
    <w:p w14:paraId="501CBE93" w14:textId="5886A4FF" w:rsidR="00024257" w:rsidRPr="00DE1F42" w:rsidRDefault="00024257" w:rsidP="002E154E">
      <w:pPr>
        <w:pStyle w:val="Textpoznmkypodiarou"/>
        <w:ind w:left="142" w:hanging="105"/>
        <w:rPr>
          <w:i/>
        </w:rPr>
      </w:pPr>
      <w:r>
        <w:rPr>
          <w:i/>
        </w:rPr>
        <w:t xml:space="preserve"> </w:t>
      </w:r>
      <w:r>
        <w:rPr>
          <w:i/>
          <w:vertAlign w:val="superscript"/>
        </w:rPr>
        <w:t>1</w:t>
      </w:r>
      <w:r>
        <w:rPr>
          <w:i/>
          <w:vertAlign w:val="superscript"/>
        </w:rPr>
        <w:tab/>
      </w:r>
      <w:r>
        <w:rPr>
          <w:i/>
        </w:rPr>
        <w:t>На надання фінансового внеску на оплату навчання на курсах підвищення кваліфікації не поширюється звільнення від податку на додану вартість відповідно до § 31, абз. 1, пп. c) Закону № 222/2004 Зб. законів про податок на додану вартість, з урахуванням нової редакції нормативно-правових актів.</w:t>
      </w:r>
    </w:p>
  </w:footnote>
  <w:footnote w:id="2">
    <w:p w14:paraId="79C7FE3E" w14:textId="561BAAE3" w:rsidR="00024257" w:rsidRPr="00DE1F42" w:rsidRDefault="00024257" w:rsidP="002E154E">
      <w:pPr>
        <w:pStyle w:val="Textpoznmkypodiarou"/>
        <w:ind w:left="142" w:hanging="105"/>
        <w:rPr>
          <w:i/>
        </w:rPr>
      </w:pPr>
      <w:r>
        <w:rPr>
          <w:rStyle w:val="Odkaznapoznmkupodiarou"/>
          <w:i/>
        </w:rPr>
        <w:footnoteRef/>
      </w:r>
      <w:r>
        <w:rPr>
          <w:i/>
        </w:rPr>
        <w:t xml:space="preserve"> Заповнює тільки платник ПДВ</w:t>
      </w:r>
    </w:p>
  </w:footnote>
  <w:footnote w:id="3">
    <w:p w14:paraId="08717F7F" w14:textId="50A946D9" w:rsidR="00024257" w:rsidRPr="00DE1F42" w:rsidRDefault="00024257" w:rsidP="002E154E">
      <w:pPr>
        <w:pStyle w:val="Textpoznmkypodiarou"/>
        <w:ind w:left="142" w:hanging="105"/>
        <w:rPr>
          <w:i/>
        </w:rPr>
      </w:pPr>
      <w:r>
        <w:rPr>
          <w:rStyle w:val="Odkaznapoznmkupodiarou"/>
          <w:i/>
        </w:rPr>
        <w:footnoteRef/>
      </w:r>
      <w:r>
        <w:rPr>
          <w:i/>
        </w:rPr>
        <w:t xml:space="preserve"> Заповнюється конкретна назва документа про успішне завершення курсу підвищення кваліфікації (напр., сертифікат, свідоцтво тощо), який буде виданий претенденту на працевлаштування після успішного завершення курсу підвищення кваліфікації, на підставі складання завершального іспиту, якщо це вимагається. Якщо документ про успішне завершення курсу підвищення кваліфікації видається через певний час після завершення курсу підвищення кваліфікації, цей факт має бути врахований при визначенні очікуваної дати завершення курсу підвищення кваліфікації.</w:t>
      </w:r>
    </w:p>
  </w:footnote>
  <w:footnote w:id="4">
    <w:p w14:paraId="0534DF11" w14:textId="223C83F3" w:rsidR="00024257" w:rsidRPr="00DE1F42" w:rsidRDefault="00024257" w:rsidP="002E154E">
      <w:pPr>
        <w:pStyle w:val="Textpoznmkypodiarou"/>
        <w:ind w:left="142" w:hanging="105"/>
        <w:rPr>
          <w:i/>
        </w:rPr>
      </w:pPr>
      <w:r>
        <w:rPr>
          <w:rStyle w:val="Odkaznapoznmkupodiarou"/>
          <w:i/>
        </w:rPr>
        <w:footnoteRef/>
      </w:r>
      <w:r>
        <w:rPr>
          <w:i/>
        </w:rPr>
        <w:t xml:space="preserve"> </w:t>
      </w:r>
      <w:r>
        <w:rPr>
          <w:i/>
        </w:rPr>
        <w:tab/>
        <w:t xml:space="preserve">Не можна, щоб частина курсу проводилась в межах занять, тривалістю 45 хвилин, а інша частину курсу </w:t>
      </w:r>
      <w:r w:rsidR="005B5115">
        <w:rPr>
          <w:i/>
        </w:rPr>
        <w:t>–</w:t>
      </w:r>
      <w:r>
        <w:rPr>
          <w:i/>
        </w:rPr>
        <w:t xml:space="preserve"> в межах занять,  тривалістю 60 хвилин.</w:t>
      </w:r>
    </w:p>
  </w:footnote>
  <w:footnote w:id="5">
    <w:p w14:paraId="585E3DEE" w14:textId="4FD89768" w:rsidR="00024257" w:rsidRPr="00DE1F42" w:rsidRDefault="00024257" w:rsidP="002E154E">
      <w:pPr>
        <w:pStyle w:val="Textpoznmkypodiarou"/>
        <w:ind w:left="142" w:hanging="105"/>
        <w:rPr>
          <w:i/>
        </w:rPr>
      </w:pPr>
      <w:r>
        <w:rPr>
          <w:rStyle w:val="Odkaznapoznmkupodiarou"/>
          <w:i/>
        </w:rPr>
        <w:footnoteRef/>
      </w:r>
      <w:r>
        <w:rPr>
          <w:i/>
        </w:rPr>
        <w:t xml:space="preserve"> Платник ПДВ зазначає суму з ПДВ, а неплатник ПДВ — остаточну для нього суму. Сума вказується в євро з точністю до 2 знаків після коми.</w:t>
      </w:r>
    </w:p>
  </w:footnote>
  <w:footnote w:id="6">
    <w:p w14:paraId="327ABA7D" w14:textId="6FBE78F2" w:rsidR="00024257" w:rsidRPr="00DE1F42" w:rsidRDefault="00024257" w:rsidP="002E154E">
      <w:pPr>
        <w:pStyle w:val="Textpoznmkypodiarou"/>
        <w:ind w:left="142" w:hanging="105"/>
        <w:rPr>
          <w:i/>
        </w:rPr>
      </w:pPr>
      <w:r>
        <w:rPr>
          <w:rStyle w:val="Odkaznapoznmkupodiarou"/>
          <w:i/>
        </w:rPr>
        <w:footnoteRef/>
      </w:r>
      <w:r>
        <w:rPr>
          <w:color w:val="000000" w:themeColor="text1"/>
        </w:rPr>
        <w:t xml:space="preserve"> </w:t>
      </w:r>
      <w:r>
        <w:rPr>
          <w:i/>
          <w:iCs/>
          <w:color w:val="000000" w:themeColor="text1"/>
        </w:rPr>
        <w:t>Кінцева очікувана максимальна ціна плати за курс розраховується шляхом множення кінцевої ціни за людино-годину на загальний обсяг курсу підвищення кваліфікації (у год.).</w:t>
      </w:r>
    </w:p>
  </w:footnote>
  <w:footnote w:id="7">
    <w:p w14:paraId="29511DE3" w14:textId="2EF3FF7E" w:rsidR="00024257" w:rsidRPr="00DE1F42" w:rsidRDefault="00024257" w:rsidP="002E154E">
      <w:pPr>
        <w:pStyle w:val="Textpoznmkypodiarou"/>
        <w:ind w:left="142" w:hanging="105"/>
        <w:rPr>
          <w:i/>
        </w:rPr>
      </w:pPr>
      <w:r>
        <w:rPr>
          <w:rStyle w:val="Odkaznapoznmkupodiarou"/>
          <w:i/>
        </w:rPr>
        <w:footnoteRef/>
      </w:r>
      <w:r>
        <w:rPr>
          <w:i/>
        </w:rPr>
        <w:t xml:space="preserve">  Заповнюється на підставі оцінки постачальника, тільки якщо застосовується дистанційна або комбінована форма курсу підвищення кваліфікації.</w:t>
      </w:r>
    </w:p>
  </w:footnote>
  <w:footnote w:id="8">
    <w:p w14:paraId="27F44417" w14:textId="6A975D7C" w:rsidR="00024257" w:rsidRPr="00DE1F42" w:rsidRDefault="00024257" w:rsidP="002E154E">
      <w:pPr>
        <w:pStyle w:val="Textpoznmkypodiarou"/>
        <w:ind w:left="142" w:hanging="105"/>
        <w:rPr>
          <w:i/>
        </w:rPr>
      </w:pPr>
      <w:r>
        <w:rPr>
          <w:rStyle w:val="Odkaznapoznmkupodiarou"/>
          <w:i/>
        </w:rPr>
        <w:footnoteRef/>
      </w:r>
      <w:r>
        <w:t xml:space="preserve">     </w:t>
      </w:r>
      <w:r>
        <w:rPr>
          <w:i/>
        </w:rPr>
        <w:t>Якщо курс реалізовувався дистанційно, місцем проведення курсу вважається місце постійного проживання претендента на працевлаштування; місцезнаходження постачальника курсу підвищення кваліфікації не є визначальним.</w:t>
      </w:r>
    </w:p>
  </w:footnote>
  <w:footnote w:id="9">
    <w:p w14:paraId="6C387BB3" w14:textId="41500FB3" w:rsidR="00024257" w:rsidRDefault="00024257" w:rsidP="00136B99">
      <w:pPr>
        <w:pStyle w:val="Textpoznmkypodiarou"/>
        <w:rPr>
          <w:i/>
        </w:rPr>
      </w:pPr>
      <w:r>
        <w:rPr>
          <w:rStyle w:val="Odkaznapoznmkupodiarou"/>
          <w:i/>
        </w:rPr>
        <w:footnoteRef/>
      </w:r>
      <w:r>
        <w:rPr>
          <w:i/>
        </w:rPr>
        <w:t xml:space="preserve"> Якщо курс підвищення кваліфікації проводиться на території Братиславського самоврядного краю, заявку на курс перепідготовки буде відхилено через територіальну неприйнятність.</w:t>
      </w:r>
    </w:p>
    <w:p w14:paraId="37772CD4" w14:textId="452119D6" w:rsidR="00414798" w:rsidRPr="00064AEB" w:rsidRDefault="00414798" w:rsidP="00414798">
      <w:pPr>
        <w:spacing w:after="0"/>
        <w:rPr>
          <w:i/>
        </w:rPr>
      </w:pPr>
      <w:r>
        <w:rPr>
          <w:rStyle w:val="Odkaznapoznmkupodiarou"/>
          <w:rFonts w:ascii="Times New Roman" w:hAnsi="Times New Roman"/>
          <w:i/>
          <w:sz w:val="15"/>
          <w:szCs w:val="15"/>
          <w:vertAlign w:val="baseline"/>
        </w:rPr>
        <w:t>*</w:t>
      </w:r>
      <w:r>
        <w:rPr>
          <w:rFonts w:ascii="Times New Roman" w:hAnsi="Times New Roman"/>
          <w:i/>
          <w:sz w:val="15"/>
          <w:szCs w:val="15"/>
        </w:rPr>
        <w:t xml:space="preserve">   Виберіть відповідний варіант.</w:t>
      </w:r>
    </w:p>
  </w:footnote>
  <w:footnote w:id="10">
    <w:p w14:paraId="4DD6F0D3" w14:textId="22C66EB6" w:rsidR="00024257" w:rsidRPr="00DE0808" w:rsidRDefault="00024257" w:rsidP="00D86B70">
      <w:pPr>
        <w:pStyle w:val="Textpoznmkypodiarou"/>
        <w:ind w:left="142" w:hanging="105"/>
        <w:rPr>
          <w:sz w:val="14"/>
          <w:szCs w:val="14"/>
        </w:rPr>
      </w:pPr>
      <w:r w:rsidRPr="00DE0808">
        <w:rPr>
          <w:rStyle w:val="Odkaznapoznmkupodiarou"/>
          <w:sz w:val="14"/>
          <w:szCs w:val="14"/>
        </w:rPr>
        <w:footnoteRef/>
      </w:r>
      <w:r w:rsidRPr="00DE0808">
        <w:rPr>
          <w:sz w:val="14"/>
          <w:szCs w:val="14"/>
        </w:rPr>
        <w:t xml:space="preserve"> Наприклад, Закон № 78/1992 Зб. «Про податкових консультантів та Словацьку палату податкових консультантів», з урахуванням нової редакції нормативно-правових актів, Закон № 138/1992 Зб. «Про авторизованих архітекторів та авторизованих інженерів-будівельників», з урахуванням нової редакції нормативно-правових актів, Закон № 323/1992 Зб. «Про нотаріат і нотаріальну діяльність» (Нотаріальний статут), з урахуванням нової редакції нормативно-правових актів, Закон № 199/1994 Зб. з. «Про психологічну діяльність і про Словацьку палату психологів, в редакції закону №  578/2004 Зб. з.», Закон № 200/1994 Зб. з. «Про палату реставраторів та про здійснення реставраційної діяльності її членами, в редакції закону № 136/2010 Зб. з.», Закон № 216/1995 Зб. з. «Про палату геодезистів і картографів»,  з урахуванням нової редакції нормативно-правових актів, Закон № 586/2003 Зб. з. «Про адвокатуру та про внесення змін та доповнень до Закону № 455/1991 Зб. Про підприємницьку діяльність» (Закон про підприємництво), з урахуванням нової редакції нормативно-правових актів, Закон № 344/2004 Зб. з. «Про патентних повірених, про зміну Закону №  444/2002 Зб. з. Про дизайни і Закону № 55/1997 Зб. з. Про торговельні марки, в редакції закону № 577/2001 Зб. з. і закону № 14/2004 Зб. З», з урахуванням нової редакції нормативно-правових актів, Закон № 442/2004 Зб. з. «Про приватних ветеринарів, про палату ветеринарних лікарів Словацької Республіки та про внесення змін та доповнень до Закону № 488/2002 Зб. з. Про ветеринарну допомогу та про внесення змін до деяких законів», з урахуванням нової редакції нормативно-правових актів, Закон № 578/2004 Зб. з. «Про постачальників медичних послуг, медичних працівників, професійні організації в галузі охорони здоров’я та про внесення змін та доповнень до деяких законів», з урахуванням нової редакції нормативно-правових актів, Закон № 540/2007 Зб. з. «Про аудиторів, аудит та нагляд за проведенням аудиту та про внесення змін та доповнень до Закону №  431/2002 Зб. з. Про бухгалтерський облік», з урахуванням нової редакції нормативно-правових актів</w:t>
      </w:r>
    </w:p>
  </w:footnote>
  <w:footnote w:id="11">
    <w:p w14:paraId="49E19FF3" w14:textId="77777777" w:rsidR="00024257" w:rsidRPr="00DE0808" w:rsidRDefault="00024257" w:rsidP="00D86B70">
      <w:pPr>
        <w:pStyle w:val="Textpoznmkypodiarou"/>
        <w:ind w:left="142" w:hanging="105"/>
        <w:rPr>
          <w:sz w:val="14"/>
          <w:szCs w:val="14"/>
        </w:rPr>
      </w:pPr>
      <w:r w:rsidRPr="00DE0808">
        <w:rPr>
          <w:rStyle w:val="Odkaznapoznmkupodiarou"/>
          <w:sz w:val="14"/>
          <w:szCs w:val="14"/>
        </w:rPr>
        <w:footnoteRef/>
      </w:r>
      <w:r w:rsidRPr="00DE0808">
        <w:rPr>
          <w:sz w:val="14"/>
          <w:szCs w:val="14"/>
        </w:rPr>
        <w:t xml:space="preserve"> § 12a - 12e Закону № 105/1990 Зб. «Про приватну підприємницьку діяльність громадян, в редакції закону № 219/1991 Зб.»</w:t>
      </w:r>
    </w:p>
  </w:footnote>
  <w:footnote w:id="12">
    <w:p w14:paraId="6FC20A30" w14:textId="4B13B8AD" w:rsidR="00024257" w:rsidRPr="00A54EED" w:rsidRDefault="00024257" w:rsidP="00D86B70">
      <w:pPr>
        <w:pStyle w:val="Textpoznmkypodiarou"/>
        <w:ind w:left="142" w:hanging="105"/>
      </w:pPr>
      <w:r w:rsidRPr="00DE0808">
        <w:rPr>
          <w:rStyle w:val="Odkaznapoznmkupodiarou"/>
          <w:sz w:val="14"/>
          <w:szCs w:val="14"/>
        </w:rPr>
        <w:footnoteRef/>
      </w:r>
      <w:r w:rsidRPr="00DE0808">
        <w:rPr>
          <w:sz w:val="14"/>
          <w:szCs w:val="14"/>
        </w:rPr>
        <w:t xml:space="preserve"> Вкажіть всі ІНО (IČO) a ІН платника податків (DIČ), які були присвоєні фізичній особі</w:t>
      </w:r>
    </w:p>
  </w:footnote>
  <w:footnote w:id="13">
    <w:p w14:paraId="7B4174CF" w14:textId="77777777" w:rsidR="00024257" w:rsidRPr="00786BCC" w:rsidRDefault="00024257" w:rsidP="009356C5">
      <w:pPr>
        <w:spacing w:after="0" w:line="240" w:lineRule="auto"/>
        <w:jc w:val="both"/>
        <w:rPr>
          <w:rFonts w:ascii="Times New Roman" w:hAnsi="Times New Roman" w:cs="Times New Roman"/>
          <w:bCs/>
          <w:i/>
          <w:sz w:val="16"/>
          <w:szCs w:val="16"/>
        </w:rPr>
      </w:pPr>
      <w:r>
        <w:rPr>
          <w:rStyle w:val="Odkaznapoznmkupodiarou"/>
          <w:rFonts w:ascii="Times New Roman" w:hAnsi="Times New Roman" w:cs="Times New Roman"/>
          <w:i/>
          <w:sz w:val="16"/>
          <w:szCs w:val="16"/>
        </w:rPr>
        <w:footnoteRef/>
      </w:r>
      <w:r>
        <w:rPr>
          <w:rFonts w:ascii="Times New Roman" w:hAnsi="Times New Roman"/>
          <w:i/>
          <w:sz w:val="16"/>
          <w:szCs w:val="16"/>
        </w:rPr>
        <w:t xml:space="preserve"> </w:t>
      </w:r>
      <w:r>
        <w:rPr>
          <w:rFonts w:ascii="Times New Roman" w:hAnsi="Times New Roman"/>
          <w:bCs/>
          <w:i/>
          <w:sz w:val="16"/>
          <w:szCs w:val="16"/>
        </w:rPr>
        <w:t>Якщо назва курсу не дає чіткого уявлення про його зміст, Управління праці має право попросити претендента на працевлаштування про надання додаткової інформації щодо змістового спрямування курсу, включно графіку окремих частин курсу (наприклад, навчальний план, розклад занять).</w:t>
      </w:r>
    </w:p>
    <w:p w14:paraId="192B2715" w14:textId="77777777" w:rsidR="00024257" w:rsidRDefault="00024257" w:rsidP="009356C5">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C467" w14:textId="77777777" w:rsidR="00024257" w:rsidRPr="003B721C" w:rsidRDefault="00024257" w:rsidP="004B2E30">
    <w:pPr>
      <w:pStyle w:val="Hlavika"/>
      <w:spacing w:after="120"/>
      <w:jc w:val="center"/>
      <w:rPr>
        <w:rFonts w:ascii="Times New Roman" w:hAnsi="Times New Roman" w:cs="Times New Roman"/>
        <w:sz w:val="18"/>
        <w:szCs w:val="18"/>
      </w:rPr>
    </w:pPr>
    <w:r>
      <w:rPr>
        <w:b/>
        <w:noProof/>
        <w:color w:val="000000"/>
        <w:lang w:val="sk-SK" w:eastAsia="sk-SK"/>
      </w:rPr>
      <w:drawing>
        <wp:inline distT="0" distB="0" distL="0" distR="0" wp14:anchorId="637BDE65" wp14:editId="220FB844">
          <wp:extent cx="4993640" cy="429260"/>
          <wp:effectExtent l="0" t="0" r="0" b="8890"/>
          <wp:docPr id="45" name="Obrázok 45"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E419" w14:textId="36DF7957" w:rsidR="00024257" w:rsidRDefault="00024257" w:rsidP="00DA5A2A">
    <w:pPr>
      <w:pStyle w:val="Hlavika"/>
      <w:jc w:val="right"/>
      <w:rPr>
        <w:rFonts w:ascii="Times New Roman" w:hAnsi="Times New Roman" w:cs="Times New Roman"/>
        <w:sz w:val="18"/>
        <w:szCs w:val="18"/>
      </w:rPr>
    </w:pPr>
    <w:r>
      <w:rPr>
        <w:rFonts w:ascii="Times New Roman" w:hAnsi="Times New Roman"/>
        <w:sz w:val="18"/>
        <w:szCs w:val="18"/>
      </w:rPr>
      <w:t xml:space="preserve"> </w:t>
    </w:r>
  </w:p>
  <w:p w14:paraId="1F9A55FF" w14:textId="77777777" w:rsidR="00024257" w:rsidRPr="003B721C" w:rsidRDefault="00024257" w:rsidP="004B2E30">
    <w:pPr>
      <w:pStyle w:val="Hlavika"/>
      <w:spacing w:after="120"/>
      <w:jc w:val="center"/>
      <w:rPr>
        <w:rFonts w:ascii="Times New Roman" w:hAnsi="Times New Roman" w:cs="Times New Roman"/>
        <w:sz w:val="18"/>
        <w:szCs w:val="18"/>
      </w:rPr>
    </w:pPr>
    <w:r>
      <w:rPr>
        <w:b/>
        <w:noProof/>
        <w:color w:val="000000"/>
        <w:lang w:val="sk-SK" w:eastAsia="sk-SK"/>
      </w:rPr>
      <w:drawing>
        <wp:inline distT="0" distB="0" distL="0" distR="0" wp14:anchorId="7EE1D2FA" wp14:editId="3867BBA1">
          <wp:extent cx="4993640" cy="429260"/>
          <wp:effectExtent l="0" t="0" r="0" b="8890"/>
          <wp:docPr id="47" name="Obrázok 47"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24"/>
    <w:multiLevelType w:val="multilevel"/>
    <w:tmpl w:val="8E8E4284"/>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603CFA"/>
    <w:multiLevelType w:val="hybridMultilevel"/>
    <w:tmpl w:val="D496258A"/>
    <w:lvl w:ilvl="0" w:tplc="757CBA76">
      <w:start w:val="2"/>
      <w:numFmt w:val="bullet"/>
      <w:lvlText w:val="-"/>
      <w:lvlJc w:val="left"/>
      <w:pPr>
        <w:ind w:left="360" w:hanging="360"/>
      </w:pPr>
      <w:rPr>
        <w:rFonts w:ascii="Times New Roman" w:eastAsiaTheme="minorHAnsi" w:hAnsi="Times New Roman" w:cs="Times New Roman" w:hint="default"/>
      </w:rPr>
    </w:lvl>
    <w:lvl w:ilvl="1" w:tplc="2AB6053A">
      <w:numFmt w:val="bullet"/>
      <w:lvlText w:val="-"/>
      <w:lvlJc w:val="left"/>
      <w:pPr>
        <w:ind w:left="1080" w:hanging="360"/>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C047BF6"/>
    <w:multiLevelType w:val="hybridMultilevel"/>
    <w:tmpl w:val="16BEF158"/>
    <w:lvl w:ilvl="0" w:tplc="5450F352">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2A51275"/>
    <w:multiLevelType w:val="hybridMultilevel"/>
    <w:tmpl w:val="8C44728C"/>
    <w:lvl w:ilvl="0" w:tplc="757CBA76">
      <w:start w:val="2"/>
      <w:numFmt w:val="bullet"/>
      <w:lvlText w:val="-"/>
      <w:lvlJc w:val="left"/>
      <w:pPr>
        <w:ind w:left="394" w:hanging="360"/>
      </w:pPr>
      <w:rPr>
        <w:rFonts w:ascii="Times New Roman" w:eastAsiaTheme="minorHAnsi"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4" w15:restartNumberingAfterBreak="0">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EF6EDD"/>
    <w:multiLevelType w:val="hybridMultilevel"/>
    <w:tmpl w:val="B764F08E"/>
    <w:lvl w:ilvl="0" w:tplc="2A7677D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1A74CCC"/>
    <w:multiLevelType w:val="hybridMultilevel"/>
    <w:tmpl w:val="5252791E"/>
    <w:lvl w:ilvl="0" w:tplc="22CA07BE">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4D4A13"/>
    <w:multiLevelType w:val="hybridMultilevel"/>
    <w:tmpl w:val="0F8A7494"/>
    <w:lvl w:ilvl="0" w:tplc="B26EC116">
      <w:start w:val="1"/>
      <w:numFmt w:val="lowerLetter"/>
      <w:lvlText w:val="%1)"/>
      <w:lvlJc w:val="left"/>
      <w:pPr>
        <w:ind w:left="720" w:hanging="360"/>
      </w:pPr>
      <w:rPr>
        <w:rFonts w:ascii="Times New Roman" w:hAnsi="Times New Roman" w:cs="Times New Roman"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E45DD"/>
    <w:multiLevelType w:val="hybridMultilevel"/>
    <w:tmpl w:val="514C1FF0"/>
    <w:lvl w:ilvl="0" w:tplc="8D520CF6">
      <w:start w:val="1"/>
      <w:numFmt w:val="lowerLetter"/>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9" w15:restartNumberingAfterBreak="0">
    <w:nsid w:val="799C27CF"/>
    <w:multiLevelType w:val="hybridMultilevel"/>
    <w:tmpl w:val="FBB0435C"/>
    <w:lvl w:ilvl="0" w:tplc="8D0EDFDA">
      <w:start w:val="1"/>
      <w:numFmt w:val="decimal"/>
      <w:lvlText w:val="%1."/>
      <w:lvlJc w:val="left"/>
      <w:pPr>
        <w:ind w:left="996" w:hanging="360"/>
      </w:pPr>
      <w:rPr>
        <w:rFonts w:hint="default"/>
        <w:b/>
        <w:color w:val="auto"/>
        <w:sz w:val="17"/>
        <w:szCs w:val="17"/>
      </w:rPr>
    </w:lvl>
    <w:lvl w:ilvl="1" w:tplc="041B0003" w:tentative="1">
      <w:start w:val="1"/>
      <w:numFmt w:val="bullet"/>
      <w:lvlText w:val="o"/>
      <w:lvlJc w:val="left"/>
      <w:pPr>
        <w:ind w:left="1716" w:hanging="360"/>
      </w:pPr>
      <w:rPr>
        <w:rFonts w:ascii="Courier New" w:hAnsi="Courier New" w:cs="Courier New" w:hint="default"/>
      </w:rPr>
    </w:lvl>
    <w:lvl w:ilvl="2" w:tplc="041B0005" w:tentative="1">
      <w:start w:val="1"/>
      <w:numFmt w:val="bullet"/>
      <w:lvlText w:val=""/>
      <w:lvlJc w:val="left"/>
      <w:pPr>
        <w:ind w:left="2436" w:hanging="360"/>
      </w:pPr>
      <w:rPr>
        <w:rFonts w:ascii="Wingdings" w:hAnsi="Wingdings" w:hint="default"/>
      </w:rPr>
    </w:lvl>
    <w:lvl w:ilvl="3" w:tplc="041B0001" w:tentative="1">
      <w:start w:val="1"/>
      <w:numFmt w:val="bullet"/>
      <w:lvlText w:val=""/>
      <w:lvlJc w:val="left"/>
      <w:pPr>
        <w:ind w:left="3156" w:hanging="360"/>
      </w:pPr>
      <w:rPr>
        <w:rFonts w:ascii="Symbol" w:hAnsi="Symbol" w:hint="default"/>
      </w:rPr>
    </w:lvl>
    <w:lvl w:ilvl="4" w:tplc="041B0003" w:tentative="1">
      <w:start w:val="1"/>
      <w:numFmt w:val="bullet"/>
      <w:lvlText w:val="o"/>
      <w:lvlJc w:val="left"/>
      <w:pPr>
        <w:ind w:left="3876" w:hanging="360"/>
      </w:pPr>
      <w:rPr>
        <w:rFonts w:ascii="Courier New" w:hAnsi="Courier New" w:cs="Courier New" w:hint="default"/>
      </w:rPr>
    </w:lvl>
    <w:lvl w:ilvl="5" w:tplc="041B0005" w:tentative="1">
      <w:start w:val="1"/>
      <w:numFmt w:val="bullet"/>
      <w:lvlText w:val=""/>
      <w:lvlJc w:val="left"/>
      <w:pPr>
        <w:ind w:left="4596" w:hanging="360"/>
      </w:pPr>
      <w:rPr>
        <w:rFonts w:ascii="Wingdings" w:hAnsi="Wingdings" w:hint="default"/>
      </w:rPr>
    </w:lvl>
    <w:lvl w:ilvl="6" w:tplc="041B0001" w:tentative="1">
      <w:start w:val="1"/>
      <w:numFmt w:val="bullet"/>
      <w:lvlText w:val=""/>
      <w:lvlJc w:val="left"/>
      <w:pPr>
        <w:ind w:left="5316" w:hanging="360"/>
      </w:pPr>
      <w:rPr>
        <w:rFonts w:ascii="Symbol" w:hAnsi="Symbol" w:hint="default"/>
      </w:rPr>
    </w:lvl>
    <w:lvl w:ilvl="7" w:tplc="041B0003" w:tentative="1">
      <w:start w:val="1"/>
      <w:numFmt w:val="bullet"/>
      <w:lvlText w:val="o"/>
      <w:lvlJc w:val="left"/>
      <w:pPr>
        <w:ind w:left="6036" w:hanging="360"/>
      </w:pPr>
      <w:rPr>
        <w:rFonts w:ascii="Courier New" w:hAnsi="Courier New" w:cs="Courier New" w:hint="default"/>
      </w:rPr>
    </w:lvl>
    <w:lvl w:ilvl="8" w:tplc="041B0005" w:tentative="1">
      <w:start w:val="1"/>
      <w:numFmt w:val="bullet"/>
      <w:lvlText w:val=""/>
      <w:lvlJc w:val="left"/>
      <w:pPr>
        <w:ind w:left="6756"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8"/>
  </w:num>
  <w:num w:numId="6">
    <w:abstractNumId w:val="1"/>
  </w:num>
  <w:num w:numId="7">
    <w:abstractNumId w:val="9"/>
  </w:num>
  <w:num w:numId="8">
    <w:abstractNumId w:val="7"/>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E9"/>
    <w:rsid w:val="00000146"/>
    <w:rsid w:val="000001FB"/>
    <w:rsid w:val="00000272"/>
    <w:rsid w:val="00001A48"/>
    <w:rsid w:val="000031B5"/>
    <w:rsid w:val="0000385F"/>
    <w:rsid w:val="00010174"/>
    <w:rsid w:val="00010E77"/>
    <w:rsid w:val="0001188F"/>
    <w:rsid w:val="00011A26"/>
    <w:rsid w:val="00013972"/>
    <w:rsid w:val="000140CB"/>
    <w:rsid w:val="00015C37"/>
    <w:rsid w:val="00016832"/>
    <w:rsid w:val="00017EDE"/>
    <w:rsid w:val="00023FDB"/>
    <w:rsid w:val="00024257"/>
    <w:rsid w:val="00025454"/>
    <w:rsid w:val="00026B7B"/>
    <w:rsid w:val="00026FD4"/>
    <w:rsid w:val="000343FD"/>
    <w:rsid w:val="00041034"/>
    <w:rsid w:val="00042163"/>
    <w:rsid w:val="00042983"/>
    <w:rsid w:val="000433C0"/>
    <w:rsid w:val="00045A56"/>
    <w:rsid w:val="00053529"/>
    <w:rsid w:val="00054313"/>
    <w:rsid w:val="000574D9"/>
    <w:rsid w:val="00061A0E"/>
    <w:rsid w:val="00063AE1"/>
    <w:rsid w:val="000641DB"/>
    <w:rsid w:val="00071421"/>
    <w:rsid w:val="000719BD"/>
    <w:rsid w:val="00071BFA"/>
    <w:rsid w:val="000721E2"/>
    <w:rsid w:val="0007264E"/>
    <w:rsid w:val="000732FA"/>
    <w:rsid w:val="0007460E"/>
    <w:rsid w:val="00077783"/>
    <w:rsid w:val="000804C5"/>
    <w:rsid w:val="000820EB"/>
    <w:rsid w:val="000836BC"/>
    <w:rsid w:val="00083936"/>
    <w:rsid w:val="00083F9C"/>
    <w:rsid w:val="00084D89"/>
    <w:rsid w:val="000851AF"/>
    <w:rsid w:val="00086721"/>
    <w:rsid w:val="000874A1"/>
    <w:rsid w:val="00087513"/>
    <w:rsid w:val="0009066D"/>
    <w:rsid w:val="00091239"/>
    <w:rsid w:val="00091309"/>
    <w:rsid w:val="00093B2C"/>
    <w:rsid w:val="0009441B"/>
    <w:rsid w:val="00097D2E"/>
    <w:rsid w:val="000A081C"/>
    <w:rsid w:val="000A134A"/>
    <w:rsid w:val="000A1593"/>
    <w:rsid w:val="000A1F9D"/>
    <w:rsid w:val="000A2D20"/>
    <w:rsid w:val="000A5BBF"/>
    <w:rsid w:val="000A6D97"/>
    <w:rsid w:val="000A7F3A"/>
    <w:rsid w:val="000B26B1"/>
    <w:rsid w:val="000B73EC"/>
    <w:rsid w:val="000B7512"/>
    <w:rsid w:val="000B76A0"/>
    <w:rsid w:val="000C3E76"/>
    <w:rsid w:val="000C70A5"/>
    <w:rsid w:val="000C7E50"/>
    <w:rsid w:val="000D02A9"/>
    <w:rsid w:val="000D1624"/>
    <w:rsid w:val="000D1EE9"/>
    <w:rsid w:val="000D3A02"/>
    <w:rsid w:val="000D4DAE"/>
    <w:rsid w:val="000D5764"/>
    <w:rsid w:val="000D5846"/>
    <w:rsid w:val="000D6943"/>
    <w:rsid w:val="000D713B"/>
    <w:rsid w:val="000D7460"/>
    <w:rsid w:val="000E1907"/>
    <w:rsid w:val="000E2E60"/>
    <w:rsid w:val="000E3837"/>
    <w:rsid w:val="000E409F"/>
    <w:rsid w:val="000E47EB"/>
    <w:rsid w:val="000E5098"/>
    <w:rsid w:val="000E766C"/>
    <w:rsid w:val="000F0D59"/>
    <w:rsid w:val="000F2704"/>
    <w:rsid w:val="000F3D08"/>
    <w:rsid w:val="000F3E19"/>
    <w:rsid w:val="000F4175"/>
    <w:rsid w:val="000F4186"/>
    <w:rsid w:val="000F5292"/>
    <w:rsid w:val="000F7F42"/>
    <w:rsid w:val="000F7FFD"/>
    <w:rsid w:val="00100BB8"/>
    <w:rsid w:val="00104D05"/>
    <w:rsid w:val="0010532E"/>
    <w:rsid w:val="0010541F"/>
    <w:rsid w:val="00106B9B"/>
    <w:rsid w:val="0010757B"/>
    <w:rsid w:val="00107708"/>
    <w:rsid w:val="00115EF5"/>
    <w:rsid w:val="00120AC7"/>
    <w:rsid w:val="00121CA4"/>
    <w:rsid w:val="0012435A"/>
    <w:rsid w:val="00124DD7"/>
    <w:rsid w:val="00125591"/>
    <w:rsid w:val="00126CED"/>
    <w:rsid w:val="00127996"/>
    <w:rsid w:val="00127BCE"/>
    <w:rsid w:val="00130A8D"/>
    <w:rsid w:val="001319B7"/>
    <w:rsid w:val="00131F8F"/>
    <w:rsid w:val="00132518"/>
    <w:rsid w:val="00133EF5"/>
    <w:rsid w:val="00134853"/>
    <w:rsid w:val="00136B99"/>
    <w:rsid w:val="001376B7"/>
    <w:rsid w:val="00140C9C"/>
    <w:rsid w:val="00142380"/>
    <w:rsid w:val="00142C91"/>
    <w:rsid w:val="00143771"/>
    <w:rsid w:val="00145B25"/>
    <w:rsid w:val="00147850"/>
    <w:rsid w:val="00150CE6"/>
    <w:rsid w:val="00150EC1"/>
    <w:rsid w:val="00153988"/>
    <w:rsid w:val="00161238"/>
    <w:rsid w:val="00161DB7"/>
    <w:rsid w:val="00163501"/>
    <w:rsid w:val="00163C51"/>
    <w:rsid w:val="00164122"/>
    <w:rsid w:val="001646C3"/>
    <w:rsid w:val="001700AE"/>
    <w:rsid w:val="00170422"/>
    <w:rsid w:val="0017190B"/>
    <w:rsid w:val="001720D1"/>
    <w:rsid w:val="001735AE"/>
    <w:rsid w:val="00173F33"/>
    <w:rsid w:val="0017587E"/>
    <w:rsid w:val="0017601F"/>
    <w:rsid w:val="001771E0"/>
    <w:rsid w:val="00177B70"/>
    <w:rsid w:val="00177CD8"/>
    <w:rsid w:val="001830A5"/>
    <w:rsid w:val="00183891"/>
    <w:rsid w:val="00183DEB"/>
    <w:rsid w:val="00187274"/>
    <w:rsid w:val="00187667"/>
    <w:rsid w:val="001910F1"/>
    <w:rsid w:val="00192C4F"/>
    <w:rsid w:val="00192EB6"/>
    <w:rsid w:val="00193277"/>
    <w:rsid w:val="00194851"/>
    <w:rsid w:val="00194FE0"/>
    <w:rsid w:val="00195CF7"/>
    <w:rsid w:val="0019697E"/>
    <w:rsid w:val="001A0072"/>
    <w:rsid w:val="001A0584"/>
    <w:rsid w:val="001A192D"/>
    <w:rsid w:val="001A27B3"/>
    <w:rsid w:val="001A5FD7"/>
    <w:rsid w:val="001B074E"/>
    <w:rsid w:val="001B1A02"/>
    <w:rsid w:val="001B22B1"/>
    <w:rsid w:val="001B5622"/>
    <w:rsid w:val="001B7EF4"/>
    <w:rsid w:val="001B7F23"/>
    <w:rsid w:val="001C173E"/>
    <w:rsid w:val="001C1A61"/>
    <w:rsid w:val="001D3227"/>
    <w:rsid w:val="001D46D6"/>
    <w:rsid w:val="001D78BC"/>
    <w:rsid w:val="001D7D0B"/>
    <w:rsid w:val="001E07A7"/>
    <w:rsid w:val="001E1660"/>
    <w:rsid w:val="001E18AB"/>
    <w:rsid w:val="001E2639"/>
    <w:rsid w:val="001E351D"/>
    <w:rsid w:val="001E421B"/>
    <w:rsid w:val="001E4CBF"/>
    <w:rsid w:val="001F3D4C"/>
    <w:rsid w:val="001F4C29"/>
    <w:rsid w:val="001F65B1"/>
    <w:rsid w:val="001F7817"/>
    <w:rsid w:val="0020232C"/>
    <w:rsid w:val="0020296D"/>
    <w:rsid w:val="00203AB6"/>
    <w:rsid w:val="002043BB"/>
    <w:rsid w:val="00205728"/>
    <w:rsid w:val="00205B34"/>
    <w:rsid w:val="00206209"/>
    <w:rsid w:val="002066F5"/>
    <w:rsid w:val="002068B5"/>
    <w:rsid w:val="00207A65"/>
    <w:rsid w:val="00210E5B"/>
    <w:rsid w:val="00211556"/>
    <w:rsid w:val="00214A16"/>
    <w:rsid w:val="002168A9"/>
    <w:rsid w:val="002171EF"/>
    <w:rsid w:val="00220F4F"/>
    <w:rsid w:val="00221742"/>
    <w:rsid w:val="0022349B"/>
    <w:rsid w:val="00223632"/>
    <w:rsid w:val="00226CE4"/>
    <w:rsid w:val="00227119"/>
    <w:rsid w:val="00230CD2"/>
    <w:rsid w:val="00231D01"/>
    <w:rsid w:val="002320D6"/>
    <w:rsid w:val="00235055"/>
    <w:rsid w:val="00236858"/>
    <w:rsid w:val="00237754"/>
    <w:rsid w:val="00240361"/>
    <w:rsid w:val="00241D3F"/>
    <w:rsid w:val="002458C3"/>
    <w:rsid w:val="00246F2E"/>
    <w:rsid w:val="002503BC"/>
    <w:rsid w:val="00251CD5"/>
    <w:rsid w:val="00251FCD"/>
    <w:rsid w:val="00253517"/>
    <w:rsid w:val="00256BE0"/>
    <w:rsid w:val="00261E79"/>
    <w:rsid w:val="00264261"/>
    <w:rsid w:val="00264B6C"/>
    <w:rsid w:val="00266252"/>
    <w:rsid w:val="00270056"/>
    <w:rsid w:val="00270BD5"/>
    <w:rsid w:val="00270C02"/>
    <w:rsid w:val="00271EFC"/>
    <w:rsid w:val="002723A7"/>
    <w:rsid w:val="00274016"/>
    <w:rsid w:val="002759AE"/>
    <w:rsid w:val="00276ECC"/>
    <w:rsid w:val="002846BA"/>
    <w:rsid w:val="00285BFB"/>
    <w:rsid w:val="00285C69"/>
    <w:rsid w:val="00285DCE"/>
    <w:rsid w:val="00286A44"/>
    <w:rsid w:val="00286E54"/>
    <w:rsid w:val="00290E2C"/>
    <w:rsid w:val="002937BC"/>
    <w:rsid w:val="00296808"/>
    <w:rsid w:val="00296D02"/>
    <w:rsid w:val="002A3B21"/>
    <w:rsid w:val="002A4BCE"/>
    <w:rsid w:val="002A5A77"/>
    <w:rsid w:val="002B19E9"/>
    <w:rsid w:val="002B35B6"/>
    <w:rsid w:val="002B661B"/>
    <w:rsid w:val="002B7E39"/>
    <w:rsid w:val="002B7E74"/>
    <w:rsid w:val="002C050F"/>
    <w:rsid w:val="002C0F56"/>
    <w:rsid w:val="002C2C4E"/>
    <w:rsid w:val="002C559E"/>
    <w:rsid w:val="002C5789"/>
    <w:rsid w:val="002C58C8"/>
    <w:rsid w:val="002C6652"/>
    <w:rsid w:val="002C7540"/>
    <w:rsid w:val="002D12CD"/>
    <w:rsid w:val="002D1C34"/>
    <w:rsid w:val="002D1F71"/>
    <w:rsid w:val="002D3343"/>
    <w:rsid w:val="002D5C7D"/>
    <w:rsid w:val="002E0869"/>
    <w:rsid w:val="002E0987"/>
    <w:rsid w:val="002E154E"/>
    <w:rsid w:val="002E16F1"/>
    <w:rsid w:val="002E2493"/>
    <w:rsid w:val="002E3C84"/>
    <w:rsid w:val="002E42B1"/>
    <w:rsid w:val="002E5A21"/>
    <w:rsid w:val="002E7486"/>
    <w:rsid w:val="002F1FAD"/>
    <w:rsid w:val="002F5FCE"/>
    <w:rsid w:val="0030323E"/>
    <w:rsid w:val="00310132"/>
    <w:rsid w:val="00310B06"/>
    <w:rsid w:val="00310D40"/>
    <w:rsid w:val="003117C1"/>
    <w:rsid w:val="00311E76"/>
    <w:rsid w:val="00311ED2"/>
    <w:rsid w:val="00312C63"/>
    <w:rsid w:val="00314405"/>
    <w:rsid w:val="00315CF6"/>
    <w:rsid w:val="00315ECC"/>
    <w:rsid w:val="00317B22"/>
    <w:rsid w:val="00321373"/>
    <w:rsid w:val="00321FB9"/>
    <w:rsid w:val="00321FBF"/>
    <w:rsid w:val="003240FA"/>
    <w:rsid w:val="0032538D"/>
    <w:rsid w:val="003262D7"/>
    <w:rsid w:val="00327345"/>
    <w:rsid w:val="00334541"/>
    <w:rsid w:val="003347A2"/>
    <w:rsid w:val="00334D4E"/>
    <w:rsid w:val="00335E6E"/>
    <w:rsid w:val="0033683E"/>
    <w:rsid w:val="00337992"/>
    <w:rsid w:val="00341CCB"/>
    <w:rsid w:val="00343C4F"/>
    <w:rsid w:val="003458B1"/>
    <w:rsid w:val="003507C1"/>
    <w:rsid w:val="003510A0"/>
    <w:rsid w:val="00355071"/>
    <w:rsid w:val="00355AFC"/>
    <w:rsid w:val="00361440"/>
    <w:rsid w:val="00362293"/>
    <w:rsid w:val="00364F8E"/>
    <w:rsid w:val="00372117"/>
    <w:rsid w:val="0037394C"/>
    <w:rsid w:val="00374F3F"/>
    <w:rsid w:val="003751EF"/>
    <w:rsid w:val="00376E3C"/>
    <w:rsid w:val="00382812"/>
    <w:rsid w:val="003836DC"/>
    <w:rsid w:val="00384A1F"/>
    <w:rsid w:val="00385311"/>
    <w:rsid w:val="00386382"/>
    <w:rsid w:val="00387182"/>
    <w:rsid w:val="00387DAB"/>
    <w:rsid w:val="003901BF"/>
    <w:rsid w:val="00391B8D"/>
    <w:rsid w:val="00391D24"/>
    <w:rsid w:val="003925F3"/>
    <w:rsid w:val="00393E78"/>
    <w:rsid w:val="003954E8"/>
    <w:rsid w:val="00396D19"/>
    <w:rsid w:val="00397243"/>
    <w:rsid w:val="00397B2A"/>
    <w:rsid w:val="00397EE6"/>
    <w:rsid w:val="00397F53"/>
    <w:rsid w:val="003A0EFB"/>
    <w:rsid w:val="003A1632"/>
    <w:rsid w:val="003A1678"/>
    <w:rsid w:val="003A3BF6"/>
    <w:rsid w:val="003A41D8"/>
    <w:rsid w:val="003A5BBD"/>
    <w:rsid w:val="003A6802"/>
    <w:rsid w:val="003A7445"/>
    <w:rsid w:val="003A7CBE"/>
    <w:rsid w:val="003A7FA0"/>
    <w:rsid w:val="003B2A2F"/>
    <w:rsid w:val="003B2A69"/>
    <w:rsid w:val="003B2DD9"/>
    <w:rsid w:val="003B2E7B"/>
    <w:rsid w:val="003B3CB1"/>
    <w:rsid w:val="003B5E14"/>
    <w:rsid w:val="003B6DB1"/>
    <w:rsid w:val="003B7096"/>
    <w:rsid w:val="003B721C"/>
    <w:rsid w:val="003B7745"/>
    <w:rsid w:val="003C03AF"/>
    <w:rsid w:val="003C0A5C"/>
    <w:rsid w:val="003C0C56"/>
    <w:rsid w:val="003C12B9"/>
    <w:rsid w:val="003C43A5"/>
    <w:rsid w:val="003C5184"/>
    <w:rsid w:val="003C629A"/>
    <w:rsid w:val="003D5B47"/>
    <w:rsid w:val="003D6DD2"/>
    <w:rsid w:val="003E0E57"/>
    <w:rsid w:val="003E21E6"/>
    <w:rsid w:val="003E2650"/>
    <w:rsid w:val="003E3E40"/>
    <w:rsid w:val="003E6C96"/>
    <w:rsid w:val="003E74F3"/>
    <w:rsid w:val="003E75A0"/>
    <w:rsid w:val="003F0508"/>
    <w:rsid w:val="003F0B13"/>
    <w:rsid w:val="003F12A6"/>
    <w:rsid w:val="003F130A"/>
    <w:rsid w:val="003F290D"/>
    <w:rsid w:val="003F31F7"/>
    <w:rsid w:val="00403028"/>
    <w:rsid w:val="0040302B"/>
    <w:rsid w:val="0040385E"/>
    <w:rsid w:val="00403A35"/>
    <w:rsid w:val="004044B0"/>
    <w:rsid w:val="0040549A"/>
    <w:rsid w:val="004100EC"/>
    <w:rsid w:val="00411A65"/>
    <w:rsid w:val="00414755"/>
    <w:rsid w:val="00414798"/>
    <w:rsid w:val="00414A79"/>
    <w:rsid w:val="00417416"/>
    <w:rsid w:val="004212F3"/>
    <w:rsid w:val="004216C2"/>
    <w:rsid w:val="004217CA"/>
    <w:rsid w:val="0042554F"/>
    <w:rsid w:val="0042621C"/>
    <w:rsid w:val="00427285"/>
    <w:rsid w:val="004277B6"/>
    <w:rsid w:val="004304AE"/>
    <w:rsid w:val="00430970"/>
    <w:rsid w:val="004314DC"/>
    <w:rsid w:val="0043266E"/>
    <w:rsid w:val="00432783"/>
    <w:rsid w:val="00433153"/>
    <w:rsid w:val="00433AED"/>
    <w:rsid w:val="004410E8"/>
    <w:rsid w:val="00442BCC"/>
    <w:rsid w:val="00443576"/>
    <w:rsid w:val="00443BE3"/>
    <w:rsid w:val="00443D2F"/>
    <w:rsid w:val="00443F18"/>
    <w:rsid w:val="0044430B"/>
    <w:rsid w:val="004472B6"/>
    <w:rsid w:val="004509CE"/>
    <w:rsid w:val="00451B55"/>
    <w:rsid w:val="0045274A"/>
    <w:rsid w:val="00452C22"/>
    <w:rsid w:val="00453013"/>
    <w:rsid w:val="0045356F"/>
    <w:rsid w:val="00454B87"/>
    <w:rsid w:val="00455C5F"/>
    <w:rsid w:val="0046011D"/>
    <w:rsid w:val="00462630"/>
    <w:rsid w:val="00463772"/>
    <w:rsid w:val="004644F1"/>
    <w:rsid w:val="0046561E"/>
    <w:rsid w:val="00465750"/>
    <w:rsid w:val="004657D7"/>
    <w:rsid w:val="00466992"/>
    <w:rsid w:val="0047068D"/>
    <w:rsid w:val="004713EA"/>
    <w:rsid w:val="00471E87"/>
    <w:rsid w:val="004734FA"/>
    <w:rsid w:val="00476A84"/>
    <w:rsid w:val="00477923"/>
    <w:rsid w:val="00483BE0"/>
    <w:rsid w:val="00484AF9"/>
    <w:rsid w:val="00490944"/>
    <w:rsid w:val="0049178D"/>
    <w:rsid w:val="00491EEA"/>
    <w:rsid w:val="00493BE5"/>
    <w:rsid w:val="004A025C"/>
    <w:rsid w:val="004A0D9D"/>
    <w:rsid w:val="004A1F38"/>
    <w:rsid w:val="004A4899"/>
    <w:rsid w:val="004A621F"/>
    <w:rsid w:val="004A6F5C"/>
    <w:rsid w:val="004A76B5"/>
    <w:rsid w:val="004B13B3"/>
    <w:rsid w:val="004B26A1"/>
    <w:rsid w:val="004B288B"/>
    <w:rsid w:val="004B2C7E"/>
    <w:rsid w:val="004B2E30"/>
    <w:rsid w:val="004B3113"/>
    <w:rsid w:val="004B412C"/>
    <w:rsid w:val="004B49CF"/>
    <w:rsid w:val="004B4CC7"/>
    <w:rsid w:val="004B56A6"/>
    <w:rsid w:val="004B7387"/>
    <w:rsid w:val="004C0C00"/>
    <w:rsid w:val="004C2E24"/>
    <w:rsid w:val="004C2EA1"/>
    <w:rsid w:val="004C3D45"/>
    <w:rsid w:val="004C59CF"/>
    <w:rsid w:val="004C59F7"/>
    <w:rsid w:val="004C6C65"/>
    <w:rsid w:val="004D1128"/>
    <w:rsid w:val="004D149F"/>
    <w:rsid w:val="004D6ABE"/>
    <w:rsid w:val="004D7FE1"/>
    <w:rsid w:val="004E1808"/>
    <w:rsid w:val="004E6190"/>
    <w:rsid w:val="004E62E3"/>
    <w:rsid w:val="004E6B3E"/>
    <w:rsid w:val="004E77E3"/>
    <w:rsid w:val="004F0090"/>
    <w:rsid w:val="004F23FA"/>
    <w:rsid w:val="004F396D"/>
    <w:rsid w:val="004F4A4D"/>
    <w:rsid w:val="004F78BC"/>
    <w:rsid w:val="005022DE"/>
    <w:rsid w:val="00505640"/>
    <w:rsid w:val="00505CD4"/>
    <w:rsid w:val="00507835"/>
    <w:rsid w:val="005111F8"/>
    <w:rsid w:val="005116F9"/>
    <w:rsid w:val="00511A6E"/>
    <w:rsid w:val="00513393"/>
    <w:rsid w:val="00513CDA"/>
    <w:rsid w:val="0051437A"/>
    <w:rsid w:val="00514F1D"/>
    <w:rsid w:val="00516A24"/>
    <w:rsid w:val="00523873"/>
    <w:rsid w:val="00526D92"/>
    <w:rsid w:val="00527DFC"/>
    <w:rsid w:val="005338A2"/>
    <w:rsid w:val="00535121"/>
    <w:rsid w:val="005355B6"/>
    <w:rsid w:val="00535FD2"/>
    <w:rsid w:val="005361AA"/>
    <w:rsid w:val="00540EC9"/>
    <w:rsid w:val="00543E08"/>
    <w:rsid w:val="00543F38"/>
    <w:rsid w:val="00544F6A"/>
    <w:rsid w:val="005454BA"/>
    <w:rsid w:val="00545F4A"/>
    <w:rsid w:val="0054697E"/>
    <w:rsid w:val="005477F0"/>
    <w:rsid w:val="00547D51"/>
    <w:rsid w:val="0055311C"/>
    <w:rsid w:val="0056091B"/>
    <w:rsid w:val="00560DAB"/>
    <w:rsid w:val="00562EF4"/>
    <w:rsid w:val="00563707"/>
    <w:rsid w:val="0056502E"/>
    <w:rsid w:val="00565CEA"/>
    <w:rsid w:val="00566B11"/>
    <w:rsid w:val="0056749E"/>
    <w:rsid w:val="00567EBB"/>
    <w:rsid w:val="0057097D"/>
    <w:rsid w:val="00571688"/>
    <w:rsid w:val="005754AA"/>
    <w:rsid w:val="00580810"/>
    <w:rsid w:val="00580BC9"/>
    <w:rsid w:val="0058164F"/>
    <w:rsid w:val="00582661"/>
    <w:rsid w:val="00587782"/>
    <w:rsid w:val="0059002D"/>
    <w:rsid w:val="00590AD0"/>
    <w:rsid w:val="00591A0D"/>
    <w:rsid w:val="00592C41"/>
    <w:rsid w:val="00593E2C"/>
    <w:rsid w:val="00594351"/>
    <w:rsid w:val="0059476A"/>
    <w:rsid w:val="00594EE3"/>
    <w:rsid w:val="005953F2"/>
    <w:rsid w:val="00595E08"/>
    <w:rsid w:val="00596BA8"/>
    <w:rsid w:val="00596CA2"/>
    <w:rsid w:val="00597147"/>
    <w:rsid w:val="00597AD7"/>
    <w:rsid w:val="005A0426"/>
    <w:rsid w:val="005A0B8D"/>
    <w:rsid w:val="005A1395"/>
    <w:rsid w:val="005A1F73"/>
    <w:rsid w:val="005A5857"/>
    <w:rsid w:val="005A726C"/>
    <w:rsid w:val="005B0257"/>
    <w:rsid w:val="005B0568"/>
    <w:rsid w:val="005B0734"/>
    <w:rsid w:val="005B2F30"/>
    <w:rsid w:val="005B5115"/>
    <w:rsid w:val="005B5406"/>
    <w:rsid w:val="005B5A5B"/>
    <w:rsid w:val="005B5D74"/>
    <w:rsid w:val="005B5D8B"/>
    <w:rsid w:val="005C2919"/>
    <w:rsid w:val="005C6502"/>
    <w:rsid w:val="005C75F9"/>
    <w:rsid w:val="005C79A6"/>
    <w:rsid w:val="005D057F"/>
    <w:rsid w:val="005D0AA9"/>
    <w:rsid w:val="005D2CCE"/>
    <w:rsid w:val="005D586A"/>
    <w:rsid w:val="005D5E2A"/>
    <w:rsid w:val="005E1C9A"/>
    <w:rsid w:val="005E3441"/>
    <w:rsid w:val="005E4A18"/>
    <w:rsid w:val="005E4A1D"/>
    <w:rsid w:val="005E5B33"/>
    <w:rsid w:val="005E5B9F"/>
    <w:rsid w:val="005E5BB7"/>
    <w:rsid w:val="005F2A0B"/>
    <w:rsid w:val="005F329D"/>
    <w:rsid w:val="005F37E7"/>
    <w:rsid w:val="005F4626"/>
    <w:rsid w:val="005F53CD"/>
    <w:rsid w:val="005F6642"/>
    <w:rsid w:val="005F6E09"/>
    <w:rsid w:val="006038DB"/>
    <w:rsid w:val="0060501A"/>
    <w:rsid w:val="00605D37"/>
    <w:rsid w:val="00606BF9"/>
    <w:rsid w:val="0060707F"/>
    <w:rsid w:val="00607F6E"/>
    <w:rsid w:val="00610475"/>
    <w:rsid w:val="00612692"/>
    <w:rsid w:val="00612F23"/>
    <w:rsid w:val="00615E98"/>
    <w:rsid w:val="00616770"/>
    <w:rsid w:val="00621460"/>
    <w:rsid w:val="00622A43"/>
    <w:rsid w:val="00623113"/>
    <w:rsid w:val="006242A3"/>
    <w:rsid w:val="00624C8B"/>
    <w:rsid w:val="00624F5D"/>
    <w:rsid w:val="006263CD"/>
    <w:rsid w:val="00627D3E"/>
    <w:rsid w:val="00631067"/>
    <w:rsid w:val="00632B39"/>
    <w:rsid w:val="00633E4F"/>
    <w:rsid w:val="00634022"/>
    <w:rsid w:val="00635729"/>
    <w:rsid w:val="00635995"/>
    <w:rsid w:val="00635F1F"/>
    <w:rsid w:val="00637173"/>
    <w:rsid w:val="00646B0D"/>
    <w:rsid w:val="00646E3D"/>
    <w:rsid w:val="00650553"/>
    <w:rsid w:val="00652B37"/>
    <w:rsid w:val="006548A1"/>
    <w:rsid w:val="006551AD"/>
    <w:rsid w:val="00655706"/>
    <w:rsid w:val="00655EC3"/>
    <w:rsid w:val="00656BB9"/>
    <w:rsid w:val="00661FCB"/>
    <w:rsid w:val="00662934"/>
    <w:rsid w:val="00663102"/>
    <w:rsid w:val="006631D7"/>
    <w:rsid w:val="006633F4"/>
    <w:rsid w:val="00663A41"/>
    <w:rsid w:val="00663E42"/>
    <w:rsid w:val="006673A9"/>
    <w:rsid w:val="006673EB"/>
    <w:rsid w:val="0067237D"/>
    <w:rsid w:val="00672BF0"/>
    <w:rsid w:val="00673FD8"/>
    <w:rsid w:val="00674160"/>
    <w:rsid w:val="006748C3"/>
    <w:rsid w:val="0067601E"/>
    <w:rsid w:val="0067617C"/>
    <w:rsid w:val="00676E36"/>
    <w:rsid w:val="0067787A"/>
    <w:rsid w:val="00683380"/>
    <w:rsid w:val="00683720"/>
    <w:rsid w:val="00684282"/>
    <w:rsid w:val="00684F90"/>
    <w:rsid w:val="00685B22"/>
    <w:rsid w:val="00685B6A"/>
    <w:rsid w:val="0069157C"/>
    <w:rsid w:val="0069198A"/>
    <w:rsid w:val="00692275"/>
    <w:rsid w:val="00693498"/>
    <w:rsid w:val="0069425B"/>
    <w:rsid w:val="006979BF"/>
    <w:rsid w:val="00697DFB"/>
    <w:rsid w:val="006A057B"/>
    <w:rsid w:val="006A18B4"/>
    <w:rsid w:val="006A1CE1"/>
    <w:rsid w:val="006A4D4B"/>
    <w:rsid w:val="006A75D6"/>
    <w:rsid w:val="006B016B"/>
    <w:rsid w:val="006B2FBF"/>
    <w:rsid w:val="006B38DD"/>
    <w:rsid w:val="006B5C57"/>
    <w:rsid w:val="006B71E1"/>
    <w:rsid w:val="006B7E30"/>
    <w:rsid w:val="006C0B9C"/>
    <w:rsid w:val="006C12F8"/>
    <w:rsid w:val="006C14F0"/>
    <w:rsid w:val="006C232A"/>
    <w:rsid w:val="006C25C6"/>
    <w:rsid w:val="006C369F"/>
    <w:rsid w:val="006C5B0F"/>
    <w:rsid w:val="006D2DC4"/>
    <w:rsid w:val="006D33E6"/>
    <w:rsid w:val="006D5061"/>
    <w:rsid w:val="006D5823"/>
    <w:rsid w:val="006D6D42"/>
    <w:rsid w:val="006E130F"/>
    <w:rsid w:val="006E1355"/>
    <w:rsid w:val="006E283F"/>
    <w:rsid w:val="006E29F4"/>
    <w:rsid w:val="006E63B9"/>
    <w:rsid w:val="006F0BC5"/>
    <w:rsid w:val="006F1316"/>
    <w:rsid w:val="006F2547"/>
    <w:rsid w:val="006F3BF7"/>
    <w:rsid w:val="006F46C2"/>
    <w:rsid w:val="006F4796"/>
    <w:rsid w:val="006F6D02"/>
    <w:rsid w:val="006F7124"/>
    <w:rsid w:val="00700B24"/>
    <w:rsid w:val="00706FD3"/>
    <w:rsid w:val="00710615"/>
    <w:rsid w:val="00710FA9"/>
    <w:rsid w:val="00711637"/>
    <w:rsid w:val="00711A68"/>
    <w:rsid w:val="00716331"/>
    <w:rsid w:val="0072060A"/>
    <w:rsid w:val="00721D7C"/>
    <w:rsid w:val="00722123"/>
    <w:rsid w:val="00723D4E"/>
    <w:rsid w:val="00725047"/>
    <w:rsid w:val="00726087"/>
    <w:rsid w:val="00726F38"/>
    <w:rsid w:val="007275D3"/>
    <w:rsid w:val="00731624"/>
    <w:rsid w:val="00736B77"/>
    <w:rsid w:val="00737054"/>
    <w:rsid w:val="0074102A"/>
    <w:rsid w:val="00743414"/>
    <w:rsid w:val="00744B23"/>
    <w:rsid w:val="00744E4F"/>
    <w:rsid w:val="0074500A"/>
    <w:rsid w:val="007460D0"/>
    <w:rsid w:val="0074737C"/>
    <w:rsid w:val="00750650"/>
    <w:rsid w:val="00752591"/>
    <w:rsid w:val="007557DA"/>
    <w:rsid w:val="00756AC5"/>
    <w:rsid w:val="00756E80"/>
    <w:rsid w:val="007576BD"/>
    <w:rsid w:val="00757C05"/>
    <w:rsid w:val="0076673A"/>
    <w:rsid w:val="00766F30"/>
    <w:rsid w:val="00767922"/>
    <w:rsid w:val="00770DB1"/>
    <w:rsid w:val="0077122A"/>
    <w:rsid w:val="007758BC"/>
    <w:rsid w:val="007772F9"/>
    <w:rsid w:val="0077742B"/>
    <w:rsid w:val="00780836"/>
    <w:rsid w:val="00781050"/>
    <w:rsid w:val="00784092"/>
    <w:rsid w:val="00787ED2"/>
    <w:rsid w:val="0079018C"/>
    <w:rsid w:val="007910A3"/>
    <w:rsid w:val="0079168D"/>
    <w:rsid w:val="00793DD3"/>
    <w:rsid w:val="00794D34"/>
    <w:rsid w:val="00795D81"/>
    <w:rsid w:val="00796014"/>
    <w:rsid w:val="00796D00"/>
    <w:rsid w:val="00796EE3"/>
    <w:rsid w:val="0079709D"/>
    <w:rsid w:val="007A075A"/>
    <w:rsid w:val="007A20A7"/>
    <w:rsid w:val="007A6193"/>
    <w:rsid w:val="007A6AA3"/>
    <w:rsid w:val="007A70A9"/>
    <w:rsid w:val="007B23B6"/>
    <w:rsid w:val="007B2876"/>
    <w:rsid w:val="007B2E32"/>
    <w:rsid w:val="007B4349"/>
    <w:rsid w:val="007B586A"/>
    <w:rsid w:val="007B69B5"/>
    <w:rsid w:val="007B7F2F"/>
    <w:rsid w:val="007C0C2D"/>
    <w:rsid w:val="007C18F7"/>
    <w:rsid w:val="007C1A64"/>
    <w:rsid w:val="007C2B14"/>
    <w:rsid w:val="007C410E"/>
    <w:rsid w:val="007C693C"/>
    <w:rsid w:val="007C6A2C"/>
    <w:rsid w:val="007D05B3"/>
    <w:rsid w:val="007D133F"/>
    <w:rsid w:val="007D1D0E"/>
    <w:rsid w:val="007D2E98"/>
    <w:rsid w:val="007D3C87"/>
    <w:rsid w:val="007D56A2"/>
    <w:rsid w:val="007E0A97"/>
    <w:rsid w:val="007E1F2C"/>
    <w:rsid w:val="007E52C0"/>
    <w:rsid w:val="007E5E3E"/>
    <w:rsid w:val="007E6093"/>
    <w:rsid w:val="007E682C"/>
    <w:rsid w:val="007F0E92"/>
    <w:rsid w:val="007F31B4"/>
    <w:rsid w:val="007F3275"/>
    <w:rsid w:val="007F37E4"/>
    <w:rsid w:val="007F4458"/>
    <w:rsid w:val="00801FD3"/>
    <w:rsid w:val="00803693"/>
    <w:rsid w:val="00811D6B"/>
    <w:rsid w:val="00816C32"/>
    <w:rsid w:val="0082139D"/>
    <w:rsid w:val="00821B00"/>
    <w:rsid w:val="00821CCE"/>
    <w:rsid w:val="00821CD6"/>
    <w:rsid w:val="0082243E"/>
    <w:rsid w:val="00822906"/>
    <w:rsid w:val="0082429C"/>
    <w:rsid w:val="008251D7"/>
    <w:rsid w:val="008255F9"/>
    <w:rsid w:val="00825EE3"/>
    <w:rsid w:val="008311D7"/>
    <w:rsid w:val="00832683"/>
    <w:rsid w:val="0083382E"/>
    <w:rsid w:val="00834364"/>
    <w:rsid w:val="00836746"/>
    <w:rsid w:val="00837FD3"/>
    <w:rsid w:val="008412B2"/>
    <w:rsid w:val="00842079"/>
    <w:rsid w:val="00842964"/>
    <w:rsid w:val="00844391"/>
    <w:rsid w:val="00845926"/>
    <w:rsid w:val="00846706"/>
    <w:rsid w:val="00846D09"/>
    <w:rsid w:val="0085034B"/>
    <w:rsid w:val="00850ABC"/>
    <w:rsid w:val="00850BAF"/>
    <w:rsid w:val="00850E93"/>
    <w:rsid w:val="008557D7"/>
    <w:rsid w:val="00855CAD"/>
    <w:rsid w:val="00855DFA"/>
    <w:rsid w:val="0085655B"/>
    <w:rsid w:val="00857933"/>
    <w:rsid w:val="00863F8B"/>
    <w:rsid w:val="00864B56"/>
    <w:rsid w:val="008662FF"/>
    <w:rsid w:val="008667BD"/>
    <w:rsid w:val="008712A8"/>
    <w:rsid w:val="00871A54"/>
    <w:rsid w:val="008720A5"/>
    <w:rsid w:val="00872F9C"/>
    <w:rsid w:val="00873038"/>
    <w:rsid w:val="00873779"/>
    <w:rsid w:val="008750E8"/>
    <w:rsid w:val="0087654D"/>
    <w:rsid w:val="00881EEC"/>
    <w:rsid w:val="0088259E"/>
    <w:rsid w:val="00882BC6"/>
    <w:rsid w:val="0088404E"/>
    <w:rsid w:val="00884206"/>
    <w:rsid w:val="00884994"/>
    <w:rsid w:val="00884CEC"/>
    <w:rsid w:val="00885658"/>
    <w:rsid w:val="00885DD7"/>
    <w:rsid w:val="0088750D"/>
    <w:rsid w:val="00887510"/>
    <w:rsid w:val="00890091"/>
    <w:rsid w:val="008900B8"/>
    <w:rsid w:val="00891893"/>
    <w:rsid w:val="008952A1"/>
    <w:rsid w:val="008968E3"/>
    <w:rsid w:val="008A0846"/>
    <w:rsid w:val="008A1BFF"/>
    <w:rsid w:val="008B07DD"/>
    <w:rsid w:val="008B289C"/>
    <w:rsid w:val="008B3019"/>
    <w:rsid w:val="008B497C"/>
    <w:rsid w:val="008B5C2B"/>
    <w:rsid w:val="008B6DBB"/>
    <w:rsid w:val="008B72F9"/>
    <w:rsid w:val="008C00A2"/>
    <w:rsid w:val="008C2E53"/>
    <w:rsid w:val="008C2F59"/>
    <w:rsid w:val="008C5CF0"/>
    <w:rsid w:val="008C75F2"/>
    <w:rsid w:val="008D0B76"/>
    <w:rsid w:val="008D1A6A"/>
    <w:rsid w:val="008D358D"/>
    <w:rsid w:val="008E04C5"/>
    <w:rsid w:val="008E1633"/>
    <w:rsid w:val="008E1767"/>
    <w:rsid w:val="008E17F2"/>
    <w:rsid w:val="008E29C2"/>
    <w:rsid w:val="008E3037"/>
    <w:rsid w:val="008E4A8A"/>
    <w:rsid w:val="008E4F04"/>
    <w:rsid w:val="008E650F"/>
    <w:rsid w:val="008E68B6"/>
    <w:rsid w:val="008E6EF9"/>
    <w:rsid w:val="008E77C6"/>
    <w:rsid w:val="008F0157"/>
    <w:rsid w:val="008F09D0"/>
    <w:rsid w:val="008F16A0"/>
    <w:rsid w:val="008F4A15"/>
    <w:rsid w:val="008F4F45"/>
    <w:rsid w:val="008F5312"/>
    <w:rsid w:val="008F6905"/>
    <w:rsid w:val="008F7052"/>
    <w:rsid w:val="0090202B"/>
    <w:rsid w:val="0090735C"/>
    <w:rsid w:val="009134BC"/>
    <w:rsid w:val="0091392F"/>
    <w:rsid w:val="0091788A"/>
    <w:rsid w:val="009203D8"/>
    <w:rsid w:val="00920AD8"/>
    <w:rsid w:val="00922B92"/>
    <w:rsid w:val="00924536"/>
    <w:rsid w:val="00930656"/>
    <w:rsid w:val="00930DFC"/>
    <w:rsid w:val="00932DE5"/>
    <w:rsid w:val="00933787"/>
    <w:rsid w:val="00934A5B"/>
    <w:rsid w:val="00934B23"/>
    <w:rsid w:val="009356C5"/>
    <w:rsid w:val="00936E6C"/>
    <w:rsid w:val="009376A3"/>
    <w:rsid w:val="00940142"/>
    <w:rsid w:val="00943106"/>
    <w:rsid w:val="009431D0"/>
    <w:rsid w:val="00944773"/>
    <w:rsid w:val="00947573"/>
    <w:rsid w:val="00951134"/>
    <w:rsid w:val="00951A63"/>
    <w:rsid w:val="009521B2"/>
    <w:rsid w:val="009522D0"/>
    <w:rsid w:val="00952698"/>
    <w:rsid w:val="00952D30"/>
    <w:rsid w:val="009536D8"/>
    <w:rsid w:val="00956441"/>
    <w:rsid w:val="0096289C"/>
    <w:rsid w:val="00967B77"/>
    <w:rsid w:val="00970B34"/>
    <w:rsid w:val="00971B57"/>
    <w:rsid w:val="00972555"/>
    <w:rsid w:val="009734DA"/>
    <w:rsid w:val="00976616"/>
    <w:rsid w:val="009774AC"/>
    <w:rsid w:val="00977803"/>
    <w:rsid w:val="00980C32"/>
    <w:rsid w:val="0098263F"/>
    <w:rsid w:val="00982DCD"/>
    <w:rsid w:val="009870DD"/>
    <w:rsid w:val="00990C2A"/>
    <w:rsid w:val="00994C71"/>
    <w:rsid w:val="00994D6D"/>
    <w:rsid w:val="00996AE6"/>
    <w:rsid w:val="00996EA5"/>
    <w:rsid w:val="0099752C"/>
    <w:rsid w:val="009A10BD"/>
    <w:rsid w:val="009A2D6E"/>
    <w:rsid w:val="009A30E1"/>
    <w:rsid w:val="009A5319"/>
    <w:rsid w:val="009A55A9"/>
    <w:rsid w:val="009A5B9B"/>
    <w:rsid w:val="009B074C"/>
    <w:rsid w:val="009B076C"/>
    <w:rsid w:val="009B0E83"/>
    <w:rsid w:val="009B1E5E"/>
    <w:rsid w:val="009B1EDC"/>
    <w:rsid w:val="009B227B"/>
    <w:rsid w:val="009B43C5"/>
    <w:rsid w:val="009B6429"/>
    <w:rsid w:val="009B668C"/>
    <w:rsid w:val="009B6C46"/>
    <w:rsid w:val="009B7B6B"/>
    <w:rsid w:val="009C06CC"/>
    <w:rsid w:val="009C13B5"/>
    <w:rsid w:val="009C184A"/>
    <w:rsid w:val="009C259C"/>
    <w:rsid w:val="009C40E6"/>
    <w:rsid w:val="009C4FD6"/>
    <w:rsid w:val="009C683F"/>
    <w:rsid w:val="009D1112"/>
    <w:rsid w:val="009D1B0C"/>
    <w:rsid w:val="009D238F"/>
    <w:rsid w:val="009D362A"/>
    <w:rsid w:val="009D4D15"/>
    <w:rsid w:val="009D665C"/>
    <w:rsid w:val="009D7302"/>
    <w:rsid w:val="009D7A95"/>
    <w:rsid w:val="009E04E8"/>
    <w:rsid w:val="009E3247"/>
    <w:rsid w:val="009E4591"/>
    <w:rsid w:val="009E488F"/>
    <w:rsid w:val="009E6E52"/>
    <w:rsid w:val="009E7B04"/>
    <w:rsid w:val="009F2B45"/>
    <w:rsid w:val="009F3007"/>
    <w:rsid w:val="009F34F6"/>
    <w:rsid w:val="009F4056"/>
    <w:rsid w:val="009F47E0"/>
    <w:rsid w:val="009F4FD6"/>
    <w:rsid w:val="009F52AC"/>
    <w:rsid w:val="009F6721"/>
    <w:rsid w:val="00A010A5"/>
    <w:rsid w:val="00A01FC6"/>
    <w:rsid w:val="00A021FC"/>
    <w:rsid w:val="00A0385A"/>
    <w:rsid w:val="00A0400D"/>
    <w:rsid w:val="00A0469F"/>
    <w:rsid w:val="00A05EBB"/>
    <w:rsid w:val="00A067D7"/>
    <w:rsid w:val="00A103B5"/>
    <w:rsid w:val="00A116E6"/>
    <w:rsid w:val="00A11D09"/>
    <w:rsid w:val="00A1279D"/>
    <w:rsid w:val="00A12A27"/>
    <w:rsid w:val="00A12BD3"/>
    <w:rsid w:val="00A2251D"/>
    <w:rsid w:val="00A22A80"/>
    <w:rsid w:val="00A22A8E"/>
    <w:rsid w:val="00A27AC3"/>
    <w:rsid w:val="00A3252B"/>
    <w:rsid w:val="00A35D85"/>
    <w:rsid w:val="00A35D9B"/>
    <w:rsid w:val="00A35DF6"/>
    <w:rsid w:val="00A35E4E"/>
    <w:rsid w:val="00A365B4"/>
    <w:rsid w:val="00A3766D"/>
    <w:rsid w:val="00A41170"/>
    <w:rsid w:val="00A42292"/>
    <w:rsid w:val="00A43CAA"/>
    <w:rsid w:val="00A441F8"/>
    <w:rsid w:val="00A5547F"/>
    <w:rsid w:val="00A56D35"/>
    <w:rsid w:val="00A56D68"/>
    <w:rsid w:val="00A56F76"/>
    <w:rsid w:val="00A57AD1"/>
    <w:rsid w:val="00A624CA"/>
    <w:rsid w:val="00A629D7"/>
    <w:rsid w:val="00A63312"/>
    <w:rsid w:val="00A66753"/>
    <w:rsid w:val="00A66B9C"/>
    <w:rsid w:val="00A70993"/>
    <w:rsid w:val="00A709C1"/>
    <w:rsid w:val="00A76086"/>
    <w:rsid w:val="00A803AB"/>
    <w:rsid w:val="00A8315B"/>
    <w:rsid w:val="00A85AC3"/>
    <w:rsid w:val="00A86BA9"/>
    <w:rsid w:val="00A86D66"/>
    <w:rsid w:val="00A8724D"/>
    <w:rsid w:val="00A91EA8"/>
    <w:rsid w:val="00A9278B"/>
    <w:rsid w:val="00A928FC"/>
    <w:rsid w:val="00A937D4"/>
    <w:rsid w:val="00A9418A"/>
    <w:rsid w:val="00AA7816"/>
    <w:rsid w:val="00AB359E"/>
    <w:rsid w:val="00AB3FF4"/>
    <w:rsid w:val="00AC06B6"/>
    <w:rsid w:val="00AC4D74"/>
    <w:rsid w:val="00AC4EF0"/>
    <w:rsid w:val="00AC5159"/>
    <w:rsid w:val="00AC57B1"/>
    <w:rsid w:val="00AC7B89"/>
    <w:rsid w:val="00AD0262"/>
    <w:rsid w:val="00AD1157"/>
    <w:rsid w:val="00AD1C7E"/>
    <w:rsid w:val="00AD23E9"/>
    <w:rsid w:val="00AD3497"/>
    <w:rsid w:val="00AD3913"/>
    <w:rsid w:val="00AD6893"/>
    <w:rsid w:val="00AD73E4"/>
    <w:rsid w:val="00AE0CD1"/>
    <w:rsid w:val="00AE0DDB"/>
    <w:rsid w:val="00AE27B8"/>
    <w:rsid w:val="00AE356A"/>
    <w:rsid w:val="00AE39B8"/>
    <w:rsid w:val="00AE4A77"/>
    <w:rsid w:val="00AE6530"/>
    <w:rsid w:val="00AF087D"/>
    <w:rsid w:val="00AF08EE"/>
    <w:rsid w:val="00AF0C5E"/>
    <w:rsid w:val="00AF174F"/>
    <w:rsid w:val="00AF1E00"/>
    <w:rsid w:val="00AF2C1B"/>
    <w:rsid w:val="00AF2F00"/>
    <w:rsid w:val="00AF33C3"/>
    <w:rsid w:val="00AF4C0A"/>
    <w:rsid w:val="00AF5015"/>
    <w:rsid w:val="00AF7476"/>
    <w:rsid w:val="00B008BB"/>
    <w:rsid w:val="00B01549"/>
    <w:rsid w:val="00B01931"/>
    <w:rsid w:val="00B0294C"/>
    <w:rsid w:val="00B045F4"/>
    <w:rsid w:val="00B047D6"/>
    <w:rsid w:val="00B06CEF"/>
    <w:rsid w:val="00B12CBA"/>
    <w:rsid w:val="00B12CDB"/>
    <w:rsid w:val="00B13F99"/>
    <w:rsid w:val="00B14172"/>
    <w:rsid w:val="00B154DC"/>
    <w:rsid w:val="00B1560A"/>
    <w:rsid w:val="00B15E5A"/>
    <w:rsid w:val="00B1795F"/>
    <w:rsid w:val="00B17AA0"/>
    <w:rsid w:val="00B20591"/>
    <w:rsid w:val="00B20598"/>
    <w:rsid w:val="00B21715"/>
    <w:rsid w:val="00B23E08"/>
    <w:rsid w:val="00B23E98"/>
    <w:rsid w:val="00B24379"/>
    <w:rsid w:val="00B2631E"/>
    <w:rsid w:val="00B2680F"/>
    <w:rsid w:val="00B3107D"/>
    <w:rsid w:val="00B31284"/>
    <w:rsid w:val="00B31D6B"/>
    <w:rsid w:val="00B324A0"/>
    <w:rsid w:val="00B349A0"/>
    <w:rsid w:val="00B34DFD"/>
    <w:rsid w:val="00B3755E"/>
    <w:rsid w:val="00B40ADF"/>
    <w:rsid w:val="00B4249F"/>
    <w:rsid w:val="00B429CF"/>
    <w:rsid w:val="00B43881"/>
    <w:rsid w:val="00B439FF"/>
    <w:rsid w:val="00B4496C"/>
    <w:rsid w:val="00B454AA"/>
    <w:rsid w:val="00B4577E"/>
    <w:rsid w:val="00B45E06"/>
    <w:rsid w:val="00B472F4"/>
    <w:rsid w:val="00B50A01"/>
    <w:rsid w:val="00B51B1F"/>
    <w:rsid w:val="00B51DF2"/>
    <w:rsid w:val="00B52268"/>
    <w:rsid w:val="00B54091"/>
    <w:rsid w:val="00B540C8"/>
    <w:rsid w:val="00B54510"/>
    <w:rsid w:val="00B55CAE"/>
    <w:rsid w:val="00B56ED7"/>
    <w:rsid w:val="00B57E85"/>
    <w:rsid w:val="00B6092E"/>
    <w:rsid w:val="00B629C8"/>
    <w:rsid w:val="00B62CFF"/>
    <w:rsid w:val="00B634E1"/>
    <w:rsid w:val="00B641B8"/>
    <w:rsid w:val="00B65854"/>
    <w:rsid w:val="00B7076B"/>
    <w:rsid w:val="00B724EF"/>
    <w:rsid w:val="00B75051"/>
    <w:rsid w:val="00B75234"/>
    <w:rsid w:val="00B76A4A"/>
    <w:rsid w:val="00B77A31"/>
    <w:rsid w:val="00B8548C"/>
    <w:rsid w:val="00B87840"/>
    <w:rsid w:val="00B91051"/>
    <w:rsid w:val="00B92076"/>
    <w:rsid w:val="00B929ED"/>
    <w:rsid w:val="00B94030"/>
    <w:rsid w:val="00B95C29"/>
    <w:rsid w:val="00B969FE"/>
    <w:rsid w:val="00B97DC2"/>
    <w:rsid w:val="00BA1EA2"/>
    <w:rsid w:val="00BA3CAD"/>
    <w:rsid w:val="00BA3FD8"/>
    <w:rsid w:val="00BA4780"/>
    <w:rsid w:val="00BA76C8"/>
    <w:rsid w:val="00BB0187"/>
    <w:rsid w:val="00BB01F7"/>
    <w:rsid w:val="00BB077C"/>
    <w:rsid w:val="00BB10EE"/>
    <w:rsid w:val="00BB2D44"/>
    <w:rsid w:val="00BB40F1"/>
    <w:rsid w:val="00BB5291"/>
    <w:rsid w:val="00BB53DF"/>
    <w:rsid w:val="00BB575F"/>
    <w:rsid w:val="00BB59AC"/>
    <w:rsid w:val="00BB7DAB"/>
    <w:rsid w:val="00BC01DA"/>
    <w:rsid w:val="00BC01FC"/>
    <w:rsid w:val="00BC0B70"/>
    <w:rsid w:val="00BC252B"/>
    <w:rsid w:val="00BC47E6"/>
    <w:rsid w:val="00BC4DB3"/>
    <w:rsid w:val="00BD071D"/>
    <w:rsid w:val="00BD17B3"/>
    <w:rsid w:val="00BD1A13"/>
    <w:rsid w:val="00BE0087"/>
    <w:rsid w:val="00BE1252"/>
    <w:rsid w:val="00BE1F58"/>
    <w:rsid w:val="00BE528A"/>
    <w:rsid w:val="00BE7713"/>
    <w:rsid w:val="00BF07BB"/>
    <w:rsid w:val="00BF1DDF"/>
    <w:rsid w:val="00BF30BA"/>
    <w:rsid w:val="00BF3FDB"/>
    <w:rsid w:val="00C003FE"/>
    <w:rsid w:val="00C02537"/>
    <w:rsid w:val="00C03DCA"/>
    <w:rsid w:val="00C047F8"/>
    <w:rsid w:val="00C063D0"/>
    <w:rsid w:val="00C103BC"/>
    <w:rsid w:val="00C110FC"/>
    <w:rsid w:val="00C12176"/>
    <w:rsid w:val="00C15B3A"/>
    <w:rsid w:val="00C15BDF"/>
    <w:rsid w:val="00C179D5"/>
    <w:rsid w:val="00C20AF9"/>
    <w:rsid w:val="00C20C31"/>
    <w:rsid w:val="00C22DD7"/>
    <w:rsid w:val="00C23172"/>
    <w:rsid w:val="00C23518"/>
    <w:rsid w:val="00C23758"/>
    <w:rsid w:val="00C306B2"/>
    <w:rsid w:val="00C31AA7"/>
    <w:rsid w:val="00C31D52"/>
    <w:rsid w:val="00C32DFD"/>
    <w:rsid w:val="00C3373C"/>
    <w:rsid w:val="00C34272"/>
    <w:rsid w:val="00C343BF"/>
    <w:rsid w:val="00C34CFB"/>
    <w:rsid w:val="00C40BA5"/>
    <w:rsid w:val="00C4139C"/>
    <w:rsid w:val="00C41DAF"/>
    <w:rsid w:val="00C420D5"/>
    <w:rsid w:val="00C466FC"/>
    <w:rsid w:val="00C4681D"/>
    <w:rsid w:val="00C46E26"/>
    <w:rsid w:val="00C46E95"/>
    <w:rsid w:val="00C47673"/>
    <w:rsid w:val="00C51BB8"/>
    <w:rsid w:val="00C523C8"/>
    <w:rsid w:val="00C53DD4"/>
    <w:rsid w:val="00C54E2A"/>
    <w:rsid w:val="00C551CB"/>
    <w:rsid w:val="00C568B8"/>
    <w:rsid w:val="00C60722"/>
    <w:rsid w:val="00C60E7B"/>
    <w:rsid w:val="00C620A6"/>
    <w:rsid w:val="00C6276C"/>
    <w:rsid w:val="00C629DD"/>
    <w:rsid w:val="00C63580"/>
    <w:rsid w:val="00C6360A"/>
    <w:rsid w:val="00C63B73"/>
    <w:rsid w:val="00C66307"/>
    <w:rsid w:val="00C66B56"/>
    <w:rsid w:val="00C66FA3"/>
    <w:rsid w:val="00C711CB"/>
    <w:rsid w:val="00C73D81"/>
    <w:rsid w:val="00C74849"/>
    <w:rsid w:val="00C8245A"/>
    <w:rsid w:val="00C83DE3"/>
    <w:rsid w:val="00C83FAD"/>
    <w:rsid w:val="00C8567B"/>
    <w:rsid w:val="00C86111"/>
    <w:rsid w:val="00C87BC7"/>
    <w:rsid w:val="00C91DED"/>
    <w:rsid w:val="00C944FA"/>
    <w:rsid w:val="00CA2B72"/>
    <w:rsid w:val="00CA2FA5"/>
    <w:rsid w:val="00CA31A1"/>
    <w:rsid w:val="00CA78E3"/>
    <w:rsid w:val="00CA7D3E"/>
    <w:rsid w:val="00CB1DA8"/>
    <w:rsid w:val="00CB20CE"/>
    <w:rsid w:val="00CB3149"/>
    <w:rsid w:val="00CB42B0"/>
    <w:rsid w:val="00CB44FC"/>
    <w:rsid w:val="00CB5809"/>
    <w:rsid w:val="00CB64FA"/>
    <w:rsid w:val="00CB6D4D"/>
    <w:rsid w:val="00CB7312"/>
    <w:rsid w:val="00CC088E"/>
    <w:rsid w:val="00CC119E"/>
    <w:rsid w:val="00CC2CF5"/>
    <w:rsid w:val="00CC3D54"/>
    <w:rsid w:val="00CC5BC5"/>
    <w:rsid w:val="00CD0E01"/>
    <w:rsid w:val="00CD1861"/>
    <w:rsid w:val="00CD288E"/>
    <w:rsid w:val="00CD68DC"/>
    <w:rsid w:val="00CD6A85"/>
    <w:rsid w:val="00CD6DBF"/>
    <w:rsid w:val="00CD72A8"/>
    <w:rsid w:val="00CE1E98"/>
    <w:rsid w:val="00CE26AE"/>
    <w:rsid w:val="00CE308A"/>
    <w:rsid w:val="00CE3C00"/>
    <w:rsid w:val="00CE465B"/>
    <w:rsid w:val="00CE527A"/>
    <w:rsid w:val="00CE59A8"/>
    <w:rsid w:val="00CE6C58"/>
    <w:rsid w:val="00CE7ECC"/>
    <w:rsid w:val="00CF110A"/>
    <w:rsid w:val="00CF5C99"/>
    <w:rsid w:val="00CF7A41"/>
    <w:rsid w:val="00D00C11"/>
    <w:rsid w:val="00D01868"/>
    <w:rsid w:val="00D03C01"/>
    <w:rsid w:val="00D04B3A"/>
    <w:rsid w:val="00D053CC"/>
    <w:rsid w:val="00D0611C"/>
    <w:rsid w:val="00D06AAD"/>
    <w:rsid w:val="00D06EC8"/>
    <w:rsid w:val="00D10659"/>
    <w:rsid w:val="00D10F15"/>
    <w:rsid w:val="00D125A2"/>
    <w:rsid w:val="00D12F4C"/>
    <w:rsid w:val="00D1359E"/>
    <w:rsid w:val="00D14711"/>
    <w:rsid w:val="00D17155"/>
    <w:rsid w:val="00D17827"/>
    <w:rsid w:val="00D17DB1"/>
    <w:rsid w:val="00D20CE5"/>
    <w:rsid w:val="00D212D0"/>
    <w:rsid w:val="00D21382"/>
    <w:rsid w:val="00D21753"/>
    <w:rsid w:val="00D21F14"/>
    <w:rsid w:val="00D2581E"/>
    <w:rsid w:val="00D265E1"/>
    <w:rsid w:val="00D31145"/>
    <w:rsid w:val="00D31A27"/>
    <w:rsid w:val="00D359DD"/>
    <w:rsid w:val="00D40F00"/>
    <w:rsid w:val="00D4383F"/>
    <w:rsid w:val="00D43E35"/>
    <w:rsid w:val="00D44DC2"/>
    <w:rsid w:val="00D500F3"/>
    <w:rsid w:val="00D51332"/>
    <w:rsid w:val="00D52A48"/>
    <w:rsid w:val="00D535D1"/>
    <w:rsid w:val="00D53A6F"/>
    <w:rsid w:val="00D53CB8"/>
    <w:rsid w:val="00D53D55"/>
    <w:rsid w:val="00D55844"/>
    <w:rsid w:val="00D55A2B"/>
    <w:rsid w:val="00D56975"/>
    <w:rsid w:val="00D56B39"/>
    <w:rsid w:val="00D57B65"/>
    <w:rsid w:val="00D57F90"/>
    <w:rsid w:val="00D6077E"/>
    <w:rsid w:val="00D6083A"/>
    <w:rsid w:val="00D60EA8"/>
    <w:rsid w:val="00D622D1"/>
    <w:rsid w:val="00D62D9B"/>
    <w:rsid w:val="00D63723"/>
    <w:rsid w:val="00D63B6F"/>
    <w:rsid w:val="00D67830"/>
    <w:rsid w:val="00D81067"/>
    <w:rsid w:val="00D83115"/>
    <w:rsid w:val="00D83B08"/>
    <w:rsid w:val="00D85A8B"/>
    <w:rsid w:val="00D86B70"/>
    <w:rsid w:val="00D86B83"/>
    <w:rsid w:val="00D90426"/>
    <w:rsid w:val="00D91D9F"/>
    <w:rsid w:val="00D9273B"/>
    <w:rsid w:val="00D93377"/>
    <w:rsid w:val="00D95435"/>
    <w:rsid w:val="00D954AD"/>
    <w:rsid w:val="00D97AED"/>
    <w:rsid w:val="00DA04EB"/>
    <w:rsid w:val="00DA17E6"/>
    <w:rsid w:val="00DA25BC"/>
    <w:rsid w:val="00DA2605"/>
    <w:rsid w:val="00DA30D5"/>
    <w:rsid w:val="00DA4412"/>
    <w:rsid w:val="00DA4A8E"/>
    <w:rsid w:val="00DA5174"/>
    <w:rsid w:val="00DA5A2A"/>
    <w:rsid w:val="00DA6189"/>
    <w:rsid w:val="00DA6568"/>
    <w:rsid w:val="00DA752E"/>
    <w:rsid w:val="00DB0AD9"/>
    <w:rsid w:val="00DB11DA"/>
    <w:rsid w:val="00DC1480"/>
    <w:rsid w:val="00DC234F"/>
    <w:rsid w:val="00DC2D9D"/>
    <w:rsid w:val="00DC3539"/>
    <w:rsid w:val="00DC42C8"/>
    <w:rsid w:val="00DC572C"/>
    <w:rsid w:val="00DC5C11"/>
    <w:rsid w:val="00DC602C"/>
    <w:rsid w:val="00DD088D"/>
    <w:rsid w:val="00DD0BCC"/>
    <w:rsid w:val="00DD3863"/>
    <w:rsid w:val="00DD561D"/>
    <w:rsid w:val="00DD7300"/>
    <w:rsid w:val="00DD742D"/>
    <w:rsid w:val="00DE0399"/>
    <w:rsid w:val="00DE0808"/>
    <w:rsid w:val="00DE0AF7"/>
    <w:rsid w:val="00DE1583"/>
    <w:rsid w:val="00DE1F42"/>
    <w:rsid w:val="00DE2B00"/>
    <w:rsid w:val="00DE2F8F"/>
    <w:rsid w:val="00DE3AD6"/>
    <w:rsid w:val="00DE4A22"/>
    <w:rsid w:val="00DE53C3"/>
    <w:rsid w:val="00DE7E10"/>
    <w:rsid w:val="00DF12CA"/>
    <w:rsid w:val="00DF1990"/>
    <w:rsid w:val="00DF2B78"/>
    <w:rsid w:val="00DF3D2B"/>
    <w:rsid w:val="00DF4EB7"/>
    <w:rsid w:val="00DF5FC8"/>
    <w:rsid w:val="00E03B4D"/>
    <w:rsid w:val="00E1139A"/>
    <w:rsid w:val="00E11DCF"/>
    <w:rsid w:val="00E11E07"/>
    <w:rsid w:val="00E131AD"/>
    <w:rsid w:val="00E134A5"/>
    <w:rsid w:val="00E13E01"/>
    <w:rsid w:val="00E14040"/>
    <w:rsid w:val="00E14042"/>
    <w:rsid w:val="00E145EA"/>
    <w:rsid w:val="00E15F6E"/>
    <w:rsid w:val="00E16558"/>
    <w:rsid w:val="00E217A1"/>
    <w:rsid w:val="00E21FA4"/>
    <w:rsid w:val="00E2393E"/>
    <w:rsid w:val="00E24DDF"/>
    <w:rsid w:val="00E24F84"/>
    <w:rsid w:val="00E262FE"/>
    <w:rsid w:val="00E339EC"/>
    <w:rsid w:val="00E34781"/>
    <w:rsid w:val="00E34FC1"/>
    <w:rsid w:val="00E3544D"/>
    <w:rsid w:val="00E35A9C"/>
    <w:rsid w:val="00E367DE"/>
    <w:rsid w:val="00E36BE8"/>
    <w:rsid w:val="00E3784F"/>
    <w:rsid w:val="00E417D8"/>
    <w:rsid w:val="00E433B5"/>
    <w:rsid w:val="00E46826"/>
    <w:rsid w:val="00E50A04"/>
    <w:rsid w:val="00E50BAA"/>
    <w:rsid w:val="00E51073"/>
    <w:rsid w:val="00E51C9C"/>
    <w:rsid w:val="00E53C07"/>
    <w:rsid w:val="00E60AC6"/>
    <w:rsid w:val="00E61B3C"/>
    <w:rsid w:val="00E62DE3"/>
    <w:rsid w:val="00E6376B"/>
    <w:rsid w:val="00E63ED3"/>
    <w:rsid w:val="00E647D8"/>
    <w:rsid w:val="00E64AA3"/>
    <w:rsid w:val="00E64C65"/>
    <w:rsid w:val="00E6558D"/>
    <w:rsid w:val="00E6677C"/>
    <w:rsid w:val="00E66860"/>
    <w:rsid w:val="00E704C0"/>
    <w:rsid w:val="00E705FA"/>
    <w:rsid w:val="00E70A60"/>
    <w:rsid w:val="00E7302F"/>
    <w:rsid w:val="00E73345"/>
    <w:rsid w:val="00E764F2"/>
    <w:rsid w:val="00E769DC"/>
    <w:rsid w:val="00E77340"/>
    <w:rsid w:val="00E779F0"/>
    <w:rsid w:val="00E808BA"/>
    <w:rsid w:val="00E81A22"/>
    <w:rsid w:val="00E82616"/>
    <w:rsid w:val="00E85D47"/>
    <w:rsid w:val="00E86E49"/>
    <w:rsid w:val="00E86ED0"/>
    <w:rsid w:val="00E87E08"/>
    <w:rsid w:val="00E87E2D"/>
    <w:rsid w:val="00E932DE"/>
    <w:rsid w:val="00E942DD"/>
    <w:rsid w:val="00E94927"/>
    <w:rsid w:val="00E95B1E"/>
    <w:rsid w:val="00E95E44"/>
    <w:rsid w:val="00E968EA"/>
    <w:rsid w:val="00E96CE3"/>
    <w:rsid w:val="00EA02AD"/>
    <w:rsid w:val="00EA2B66"/>
    <w:rsid w:val="00EA42D2"/>
    <w:rsid w:val="00EA4906"/>
    <w:rsid w:val="00EA4A5F"/>
    <w:rsid w:val="00EA6E70"/>
    <w:rsid w:val="00EA7208"/>
    <w:rsid w:val="00EA7C0F"/>
    <w:rsid w:val="00EB090C"/>
    <w:rsid w:val="00EB2ED2"/>
    <w:rsid w:val="00EB33AE"/>
    <w:rsid w:val="00EC062B"/>
    <w:rsid w:val="00EC1F61"/>
    <w:rsid w:val="00EC498B"/>
    <w:rsid w:val="00EC4F82"/>
    <w:rsid w:val="00EC5E70"/>
    <w:rsid w:val="00EC6696"/>
    <w:rsid w:val="00ED1455"/>
    <w:rsid w:val="00ED2996"/>
    <w:rsid w:val="00EE3F2D"/>
    <w:rsid w:val="00EE5576"/>
    <w:rsid w:val="00EE587C"/>
    <w:rsid w:val="00EE603D"/>
    <w:rsid w:val="00EE7167"/>
    <w:rsid w:val="00EE79D1"/>
    <w:rsid w:val="00EF3F2C"/>
    <w:rsid w:val="00EF52E1"/>
    <w:rsid w:val="00EF5D28"/>
    <w:rsid w:val="00EF7EFD"/>
    <w:rsid w:val="00F000B4"/>
    <w:rsid w:val="00F008D2"/>
    <w:rsid w:val="00F020C5"/>
    <w:rsid w:val="00F03C17"/>
    <w:rsid w:val="00F03FA6"/>
    <w:rsid w:val="00F068DE"/>
    <w:rsid w:val="00F148AB"/>
    <w:rsid w:val="00F1567F"/>
    <w:rsid w:val="00F15B41"/>
    <w:rsid w:val="00F1603A"/>
    <w:rsid w:val="00F16E8C"/>
    <w:rsid w:val="00F17018"/>
    <w:rsid w:val="00F1707D"/>
    <w:rsid w:val="00F172CA"/>
    <w:rsid w:val="00F2000B"/>
    <w:rsid w:val="00F2211A"/>
    <w:rsid w:val="00F22163"/>
    <w:rsid w:val="00F2244B"/>
    <w:rsid w:val="00F226C4"/>
    <w:rsid w:val="00F2270D"/>
    <w:rsid w:val="00F24E4B"/>
    <w:rsid w:val="00F25A02"/>
    <w:rsid w:val="00F34740"/>
    <w:rsid w:val="00F36E63"/>
    <w:rsid w:val="00F372B9"/>
    <w:rsid w:val="00F37333"/>
    <w:rsid w:val="00F37B16"/>
    <w:rsid w:val="00F42213"/>
    <w:rsid w:val="00F452FA"/>
    <w:rsid w:val="00F50187"/>
    <w:rsid w:val="00F51360"/>
    <w:rsid w:val="00F51FC0"/>
    <w:rsid w:val="00F53540"/>
    <w:rsid w:val="00F55B80"/>
    <w:rsid w:val="00F576BE"/>
    <w:rsid w:val="00F60077"/>
    <w:rsid w:val="00F603D1"/>
    <w:rsid w:val="00F61D75"/>
    <w:rsid w:val="00F64311"/>
    <w:rsid w:val="00F66B9B"/>
    <w:rsid w:val="00F66D26"/>
    <w:rsid w:val="00F67ADD"/>
    <w:rsid w:val="00F707AE"/>
    <w:rsid w:val="00F71B10"/>
    <w:rsid w:val="00F71D9A"/>
    <w:rsid w:val="00F74F87"/>
    <w:rsid w:val="00F75179"/>
    <w:rsid w:val="00F769FB"/>
    <w:rsid w:val="00F776E5"/>
    <w:rsid w:val="00F81E6B"/>
    <w:rsid w:val="00F83985"/>
    <w:rsid w:val="00F83BB4"/>
    <w:rsid w:val="00F85D1B"/>
    <w:rsid w:val="00F8609E"/>
    <w:rsid w:val="00F906B5"/>
    <w:rsid w:val="00F9136C"/>
    <w:rsid w:val="00F917C9"/>
    <w:rsid w:val="00F93834"/>
    <w:rsid w:val="00F94236"/>
    <w:rsid w:val="00F94425"/>
    <w:rsid w:val="00F9529C"/>
    <w:rsid w:val="00F95461"/>
    <w:rsid w:val="00FA07E3"/>
    <w:rsid w:val="00FA0C98"/>
    <w:rsid w:val="00FA1F5C"/>
    <w:rsid w:val="00FA609B"/>
    <w:rsid w:val="00FA63D2"/>
    <w:rsid w:val="00FB29CC"/>
    <w:rsid w:val="00FB2AC2"/>
    <w:rsid w:val="00FB3B0D"/>
    <w:rsid w:val="00FB47A9"/>
    <w:rsid w:val="00FB63E5"/>
    <w:rsid w:val="00FB6492"/>
    <w:rsid w:val="00FB6BDE"/>
    <w:rsid w:val="00FB706C"/>
    <w:rsid w:val="00FB7541"/>
    <w:rsid w:val="00FC3F90"/>
    <w:rsid w:val="00FC4DC8"/>
    <w:rsid w:val="00FC6D43"/>
    <w:rsid w:val="00FC7C39"/>
    <w:rsid w:val="00FD020D"/>
    <w:rsid w:val="00FD18ED"/>
    <w:rsid w:val="00FD3C89"/>
    <w:rsid w:val="00FD46C6"/>
    <w:rsid w:val="00FD4758"/>
    <w:rsid w:val="00FD47AC"/>
    <w:rsid w:val="00FD4979"/>
    <w:rsid w:val="00FD4E65"/>
    <w:rsid w:val="00FD509A"/>
    <w:rsid w:val="00FD5367"/>
    <w:rsid w:val="00FD53AB"/>
    <w:rsid w:val="00FD58E6"/>
    <w:rsid w:val="00FD5932"/>
    <w:rsid w:val="00FE688D"/>
    <w:rsid w:val="00FF043D"/>
    <w:rsid w:val="00FF08F7"/>
    <w:rsid w:val="00FF3F7A"/>
    <w:rsid w:val="00FF5956"/>
    <w:rsid w:val="00FF5CAB"/>
    <w:rsid w:val="00FF6043"/>
    <w:rsid w:val="00FF6D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875F"/>
  <w15:docId w15:val="{CC7C46BA-7A34-45E3-A48D-9A72224B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568"/>
  </w:style>
  <w:style w:type="paragraph" w:styleId="Nadpis1">
    <w:name w:val="heading 1"/>
    <w:basedOn w:val="Normlny"/>
    <w:next w:val="Normlny"/>
    <w:link w:val="Nadpis1Char"/>
    <w:uiPriority w:val="9"/>
    <w:qFormat/>
    <w:rsid w:val="00E26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6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E3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103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3BC"/>
  </w:style>
  <w:style w:type="paragraph" w:styleId="Pta">
    <w:name w:val="footer"/>
    <w:basedOn w:val="Normlny"/>
    <w:link w:val="PtaChar"/>
    <w:uiPriority w:val="99"/>
    <w:unhideWhenUsed/>
    <w:rsid w:val="00C103BC"/>
    <w:pPr>
      <w:tabs>
        <w:tab w:val="center" w:pos="4536"/>
        <w:tab w:val="right" w:pos="9072"/>
      </w:tabs>
      <w:spacing w:after="0" w:line="240" w:lineRule="auto"/>
    </w:pPr>
  </w:style>
  <w:style w:type="character" w:customStyle="1" w:styleId="PtaChar">
    <w:name w:val="Päta Char"/>
    <w:basedOn w:val="Predvolenpsmoodseku"/>
    <w:link w:val="Pta"/>
    <w:uiPriority w:val="99"/>
    <w:rsid w:val="00C103BC"/>
  </w:style>
  <w:style w:type="paragraph" w:styleId="Textbubliny">
    <w:name w:val="Balloon Text"/>
    <w:basedOn w:val="Normlny"/>
    <w:link w:val="TextbublinyChar"/>
    <w:uiPriority w:val="99"/>
    <w:semiHidden/>
    <w:unhideWhenUsed/>
    <w:rsid w:val="00C103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03BC"/>
    <w:rPr>
      <w:rFonts w:ascii="Tahoma" w:hAnsi="Tahoma" w:cs="Tahoma"/>
      <w:sz w:val="16"/>
      <w:szCs w:val="16"/>
    </w:rPr>
  </w:style>
  <w:style w:type="paragraph" w:styleId="Nzov">
    <w:name w:val="Title"/>
    <w:basedOn w:val="Normlny"/>
    <w:link w:val="NzovChar"/>
    <w:qFormat/>
    <w:rsid w:val="00C103BC"/>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C103BC"/>
    <w:rPr>
      <w:rFonts w:ascii="Times New Roman" w:eastAsia="Times New Roman" w:hAnsi="Times New Roman" w:cs="Times New Roman"/>
      <w:b/>
      <w:bCs/>
      <w:sz w:val="24"/>
      <w:szCs w:val="24"/>
      <w:lang w:val="uk-UA" w:eastAsia="sk-SK"/>
    </w:rPr>
  </w:style>
  <w:style w:type="character" w:styleId="Hypertextovprepojenie">
    <w:name w:val="Hyperlink"/>
    <w:rsid w:val="00C103BC"/>
    <w:rPr>
      <w:color w:val="0000FF"/>
      <w:u w:val="single"/>
    </w:rPr>
  </w:style>
  <w:style w:type="paragraph" w:styleId="Odsekzoznamu">
    <w:name w:val="List Paragraph"/>
    <w:aliases w:val="body,Odsek zoznamu2,Odsek zoznamu1,List Paragraph,Odsek,List Paragraph_0"/>
    <w:basedOn w:val="Normlny"/>
    <w:link w:val="OdsekzoznamuChar"/>
    <w:uiPriority w:val="34"/>
    <w:qFormat/>
    <w:rsid w:val="00C103BC"/>
    <w:pPr>
      <w:ind w:left="720"/>
      <w:contextualSpacing/>
    </w:pPr>
  </w:style>
  <w:style w:type="character" w:customStyle="1" w:styleId="OdsekzoznamuChar">
    <w:name w:val="Odsek zoznamu Char"/>
    <w:aliases w:val="body Char,Odsek zoznamu2 Char,Odsek zoznamu1 Char,List Paragraph Char,Odsek Char,List Paragraph_0 Char"/>
    <w:link w:val="Odsekzoznamu"/>
    <w:uiPriority w:val="34"/>
    <w:qFormat/>
    <w:locked/>
    <w:rsid w:val="0051437A"/>
  </w:style>
  <w:style w:type="character" w:customStyle="1" w:styleId="Footnote39pt">
    <w:name w:val="Footnote (3) + 9 pt"/>
    <w:basedOn w:val="Predvolenpsmoodseku"/>
    <w:rsid w:val="007106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paragraph" w:styleId="Textpoznmkypodiarou">
    <w:name w:val="footnote text"/>
    <w:aliases w:val="Text poznámky pod čiarou 007,_Poznámka pod čiarou"/>
    <w:basedOn w:val="Normlny"/>
    <w:link w:val="TextpoznmkypodiarouChar"/>
    <w:autoRedefine/>
    <w:rsid w:val="00EA7208"/>
    <w:pPr>
      <w:spacing w:after="0" w:line="240" w:lineRule="auto"/>
      <w:ind w:left="37"/>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EA7208"/>
    <w:rPr>
      <w:rFonts w:ascii="Times New Roman" w:hAnsi="Times New Roman" w:cs="Times New Roman"/>
      <w:sz w:val="16"/>
      <w:szCs w:val="16"/>
    </w:rPr>
  </w:style>
  <w:style w:type="character" w:styleId="Odkaznapoznmkupodiarou">
    <w:name w:val="footnote reference"/>
    <w:uiPriority w:val="99"/>
    <w:rsid w:val="00CE26AE"/>
    <w:rPr>
      <w:vertAlign w:val="superscript"/>
    </w:rPr>
  </w:style>
  <w:style w:type="paragraph" w:styleId="Podtitul">
    <w:name w:val="Subtitle"/>
    <w:basedOn w:val="Normlny"/>
    <w:link w:val="PodtitulChar"/>
    <w:qFormat/>
    <w:rsid w:val="00CE26AE"/>
    <w:pPr>
      <w:spacing w:after="0" w:line="240" w:lineRule="auto"/>
      <w:jc w:val="center"/>
    </w:pPr>
    <w:rPr>
      <w:rFonts w:ascii="Times New Roman" w:eastAsia="Times New Roman" w:hAnsi="Times New Roman" w:cs="Times New Roman"/>
      <w:i/>
      <w:sz w:val="24"/>
      <w:szCs w:val="20"/>
      <w:lang w:eastAsia="sk-SK"/>
    </w:rPr>
  </w:style>
  <w:style w:type="character" w:customStyle="1" w:styleId="PodtitulChar">
    <w:name w:val="Podtitul Char"/>
    <w:basedOn w:val="Predvolenpsmoodseku"/>
    <w:link w:val="Podtitul"/>
    <w:rsid w:val="00CE26AE"/>
    <w:rPr>
      <w:rFonts w:ascii="Times New Roman" w:eastAsia="Times New Roman" w:hAnsi="Times New Roman" w:cs="Times New Roman"/>
      <w:i/>
      <w:sz w:val="24"/>
      <w:szCs w:val="20"/>
      <w:lang w:val="uk-UA" w:eastAsia="sk-SK"/>
    </w:rPr>
  </w:style>
  <w:style w:type="paragraph" w:styleId="Zkladntext">
    <w:name w:val="Body Text"/>
    <w:basedOn w:val="Normlny"/>
    <w:link w:val="ZkladntextChar"/>
    <w:rsid w:val="00CE26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rsid w:val="00CE26AE"/>
    <w:rPr>
      <w:rFonts w:ascii="Times New Roman" w:eastAsia="Times New Roman" w:hAnsi="Times New Roman" w:cs="Times New Roman"/>
      <w:sz w:val="24"/>
      <w:szCs w:val="24"/>
      <w:lang w:val="uk-UA" w:eastAsia="cs-CZ"/>
    </w:rPr>
  </w:style>
  <w:style w:type="character" w:styleId="Odkaznakomentr">
    <w:name w:val="annotation reference"/>
    <w:basedOn w:val="Predvolenpsmoodseku"/>
    <w:uiPriority w:val="99"/>
    <w:semiHidden/>
    <w:unhideWhenUsed/>
    <w:rsid w:val="00F75179"/>
    <w:rPr>
      <w:sz w:val="16"/>
      <w:szCs w:val="16"/>
    </w:rPr>
  </w:style>
  <w:style w:type="paragraph" w:styleId="Textkomentra">
    <w:name w:val="annotation text"/>
    <w:basedOn w:val="Normlny"/>
    <w:link w:val="TextkomentraChar"/>
    <w:uiPriority w:val="99"/>
    <w:semiHidden/>
    <w:unhideWhenUsed/>
    <w:rsid w:val="00F75179"/>
    <w:pPr>
      <w:spacing w:line="240" w:lineRule="auto"/>
    </w:pPr>
    <w:rPr>
      <w:sz w:val="20"/>
      <w:szCs w:val="20"/>
    </w:rPr>
  </w:style>
  <w:style w:type="character" w:customStyle="1" w:styleId="TextkomentraChar">
    <w:name w:val="Text komentára Char"/>
    <w:basedOn w:val="Predvolenpsmoodseku"/>
    <w:link w:val="Textkomentra"/>
    <w:uiPriority w:val="99"/>
    <w:semiHidden/>
    <w:rsid w:val="00F75179"/>
    <w:rPr>
      <w:sz w:val="20"/>
      <w:szCs w:val="20"/>
    </w:rPr>
  </w:style>
  <w:style w:type="paragraph" w:styleId="Predmetkomentra">
    <w:name w:val="annotation subject"/>
    <w:basedOn w:val="Textkomentra"/>
    <w:next w:val="Textkomentra"/>
    <w:link w:val="PredmetkomentraChar"/>
    <w:uiPriority w:val="99"/>
    <w:semiHidden/>
    <w:unhideWhenUsed/>
    <w:rsid w:val="00F75179"/>
    <w:rPr>
      <w:b/>
      <w:bCs/>
    </w:rPr>
  </w:style>
  <w:style w:type="character" w:customStyle="1" w:styleId="PredmetkomentraChar">
    <w:name w:val="Predmet komentára Char"/>
    <w:basedOn w:val="TextkomentraChar"/>
    <w:link w:val="Predmetkomentra"/>
    <w:uiPriority w:val="99"/>
    <w:semiHidden/>
    <w:rsid w:val="00F75179"/>
    <w:rPr>
      <w:b/>
      <w:bCs/>
      <w:sz w:val="20"/>
      <w:szCs w:val="20"/>
    </w:rPr>
  </w:style>
  <w:style w:type="character" w:customStyle="1" w:styleId="Nadpis1Char">
    <w:name w:val="Nadpis 1 Char"/>
    <w:basedOn w:val="Predvolenpsmoodseku"/>
    <w:link w:val="Nadpis1"/>
    <w:uiPriority w:val="9"/>
    <w:rsid w:val="00E262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64AA3"/>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E64AA3"/>
    <w:rPr>
      <w:b/>
      <w:bCs/>
    </w:rPr>
  </w:style>
  <w:style w:type="paragraph" w:styleId="Normlnywebov">
    <w:name w:val="Normal (Web)"/>
    <w:basedOn w:val="Normlny"/>
    <w:uiPriority w:val="99"/>
    <w:unhideWhenUsed/>
    <w:rsid w:val="00E64AA3"/>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AF2F0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397F53"/>
    <w:pPr>
      <w:spacing w:after="0" w:line="240" w:lineRule="auto"/>
    </w:pPr>
  </w:style>
  <w:style w:type="character" w:styleId="PouitHypertextovPrepojenie">
    <w:name w:val="FollowedHyperlink"/>
    <w:basedOn w:val="Predvolenpsmoodseku"/>
    <w:uiPriority w:val="99"/>
    <w:semiHidden/>
    <w:unhideWhenUsed/>
    <w:rsid w:val="007810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88008">
      <w:bodyDiv w:val="1"/>
      <w:marLeft w:val="0"/>
      <w:marRight w:val="0"/>
      <w:marTop w:val="0"/>
      <w:marBottom w:val="0"/>
      <w:divBdr>
        <w:top w:val="none" w:sz="0" w:space="0" w:color="auto"/>
        <w:left w:val="none" w:sz="0" w:space="0" w:color="auto"/>
        <w:bottom w:val="none" w:sz="0" w:space="0" w:color="auto"/>
        <w:right w:val="none" w:sz="0" w:space="0" w:color="auto"/>
      </w:divBdr>
    </w:div>
    <w:div w:id="376390575">
      <w:bodyDiv w:val="1"/>
      <w:marLeft w:val="0"/>
      <w:marRight w:val="0"/>
      <w:marTop w:val="0"/>
      <w:marBottom w:val="0"/>
      <w:divBdr>
        <w:top w:val="none" w:sz="0" w:space="0" w:color="auto"/>
        <w:left w:val="none" w:sz="0" w:space="0" w:color="auto"/>
        <w:bottom w:val="none" w:sz="0" w:space="0" w:color="auto"/>
        <w:right w:val="none" w:sz="0" w:space="0" w:color="auto"/>
      </w:divBdr>
    </w:div>
    <w:div w:id="491868384">
      <w:bodyDiv w:val="1"/>
      <w:marLeft w:val="0"/>
      <w:marRight w:val="0"/>
      <w:marTop w:val="0"/>
      <w:marBottom w:val="0"/>
      <w:divBdr>
        <w:top w:val="none" w:sz="0" w:space="0" w:color="auto"/>
        <w:left w:val="none" w:sz="0" w:space="0" w:color="auto"/>
        <w:bottom w:val="none" w:sz="0" w:space="0" w:color="auto"/>
        <w:right w:val="none" w:sz="0" w:space="0" w:color="auto"/>
      </w:divBdr>
    </w:div>
    <w:div w:id="1012269247">
      <w:bodyDiv w:val="1"/>
      <w:marLeft w:val="0"/>
      <w:marRight w:val="0"/>
      <w:marTop w:val="0"/>
      <w:marBottom w:val="0"/>
      <w:divBdr>
        <w:top w:val="none" w:sz="0" w:space="0" w:color="auto"/>
        <w:left w:val="none" w:sz="0" w:space="0" w:color="auto"/>
        <w:bottom w:val="none" w:sz="0" w:space="0" w:color="auto"/>
        <w:right w:val="none" w:sz="0" w:space="0" w:color="auto"/>
      </w:divBdr>
    </w:div>
    <w:div w:id="1100223854">
      <w:bodyDiv w:val="1"/>
      <w:marLeft w:val="0"/>
      <w:marRight w:val="0"/>
      <w:marTop w:val="0"/>
      <w:marBottom w:val="0"/>
      <w:divBdr>
        <w:top w:val="none" w:sz="0" w:space="0" w:color="auto"/>
        <w:left w:val="none" w:sz="0" w:space="0" w:color="auto"/>
        <w:bottom w:val="none" w:sz="0" w:space="0" w:color="auto"/>
        <w:right w:val="none" w:sz="0" w:space="0" w:color="auto"/>
      </w:divBdr>
    </w:div>
    <w:div w:id="1165900782">
      <w:bodyDiv w:val="1"/>
      <w:marLeft w:val="0"/>
      <w:marRight w:val="0"/>
      <w:marTop w:val="0"/>
      <w:marBottom w:val="0"/>
      <w:divBdr>
        <w:top w:val="none" w:sz="0" w:space="0" w:color="auto"/>
        <w:left w:val="none" w:sz="0" w:space="0" w:color="auto"/>
        <w:bottom w:val="none" w:sz="0" w:space="0" w:color="auto"/>
        <w:right w:val="none" w:sz="0" w:space="0" w:color="auto"/>
      </w:divBdr>
    </w:div>
    <w:div w:id="1242788320">
      <w:bodyDiv w:val="1"/>
      <w:marLeft w:val="0"/>
      <w:marRight w:val="0"/>
      <w:marTop w:val="0"/>
      <w:marBottom w:val="0"/>
      <w:divBdr>
        <w:top w:val="none" w:sz="0" w:space="0" w:color="auto"/>
        <w:left w:val="none" w:sz="0" w:space="0" w:color="auto"/>
        <w:bottom w:val="none" w:sz="0" w:space="0" w:color="auto"/>
        <w:right w:val="none" w:sz="0" w:space="0" w:color="auto"/>
      </w:divBdr>
    </w:div>
    <w:div w:id="1274169976">
      <w:bodyDiv w:val="1"/>
      <w:marLeft w:val="0"/>
      <w:marRight w:val="0"/>
      <w:marTop w:val="0"/>
      <w:marBottom w:val="0"/>
      <w:divBdr>
        <w:top w:val="none" w:sz="0" w:space="0" w:color="auto"/>
        <w:left w:val="none" w:sz="0" w:space="0" w:color="auto"/>
        <w:bottom w:val="none" w:sz="0" w:space="0" w:color="auto"/>
        <w:right w:val="none" w:sz="0" w:space="0" w:color="auto"/>
      </w:divBdr>
      <w:divsChild>
        <w:div w:id="645279045">
          <w:marLeft w:val="0"/>
          <w:marRight w:val="0"/>
          <w:marTop w:val="0"/>
          <w:marBottom w:val="0"/>
          <w:divBdr>
            <w:top w:val="none" w:sz="0" w:space="0" w:color="auto"/>
            <w:left w:val="none" w:sz="0" w:space="0" w:color="auto"/>
            <w:bottom w:val="none" w:sz="0" w:space="0" w:color="auto"/>
            <w:right w:val="none" w:sz="0" w:space="0" w:color="auto"/>
          </w:divBdr>
          <w:divsChild>
            <w:div w:id="61679223">
              <w:marLeft w:val="0"/>
              <w:marRight w:val="0"/>
              <w:marTop w:val="0"/>
              <w:marBottom w:val="0"/>
              <w:divBdr>
                <w:top w:val="none" w:sz="0" w:space="0" w:color="auto"/>
                <w:left w:val="none" w:sz="0" w:space="0" w:color="auto"/>
                <w:bottom w:val="none" w:sz="0" w:space="0" w:color="auto"/>
                <w:right w:val="none" w:sz="0" w:space="0" w:color="auto"/>
              </w:divBdr>
              <w:divsChild>
                <w:div w:id="2116360654">
                  <w:marLeft w:val="0"/>
                  <w:marRight w:val="0"/>
                  <w:marTop w:val="0"/>
                  <w:marBottom w:val="0"/>
                  <w:divBdr>
                    <w:top w:val="none" w:sz="0" w:space="0" w:color="auto"/>
                    <w:left w:val="none" w:sz="0" w:space="0" w:color="auto"/>
                    <w:bottom w:val="none" w:sz="0" w:space="0" w:color="auto"/>
                    <w:right w:val="none" w:sz="0" w:space="0" w:color="auto"/>
                  </w:divBdr>
                  <w:divsChild>
                    <w:div w:id="11319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338">
      <w:bodyDiv w:val="1"/>
      <w:marLeft w:val="0"/>
      <w:marRight w:val="0"/>
      <w:marTop w:val="0"/>
      <w:marBottom w:val="0"/>
      <w:divBdr>
        <w:top w:val="none" w:sz="0" w:space="0" w:color="auto"/>
        <w:left w:val="none" w:sz="0" w:space="0" w:color="auto"/>
        <w:bottom w:val="none" w:sz="0" w:space="0" w:color="auto"/>
        <w:right w:val="none" w:sz="0" w:space="0" w:color="auto"/>
      </w:divBdr>
    </w:div>
    <w:div w:id="1290936720">
      <w:bodyDiv w:val="1"/>
      <w:marLeft w:val="0"/>
      <w:marRight w:val="0"/>
      <w:marTop w:val="0"/>
      <w:marBottom w:val="0"/>
      <w:divBdr>
        <w:top w:val="none" w:sz="0" w:space="0" w:color="auto"/>
        <w:left w:val="none" w:sz="0" w:space="0" w:color="auto"/>
        <w:bottom w:val="none" w:sz="0" w:space="0" w:color="auto"/>
        <w:right w:val="none" w:sz="0" w:space="0" w:color="auto"/>
      </w:divBdr>
    </w:div>
    <w:div w:id="1366178785">
      <w:bodyDiv w:val="1"/>
      <w:marLeft w:val="0"/>
      <w:marRight w:val="0"/>
      <w:marTop w:val="0"/>
      <w:marBottom w:val="0"/>
      <w:divBdr>
        <w:top w:val="none" w:sz="0" w:space="0" w:color="auto"/>
        <w:left w:val="none" w:sz="0" w:space="0" w:color="auto"/>
        <w:bottom w:val="none" w:sz="0" w:space="0" w:color="auto"/>
        <w:right w:val="none" w:sz="0" w:space="0" w:color="auto"/>
      </w:divBdr>
    </w:div>
    <w:div w:id="1375084578">
      <w:bodyDiv w:val="1"/>
      <w:marLeft w:val="0"/>
      <w:marRight w:val="0"/>
      <w:marTop w:val="0"/>
      <w:marBottom w:val="0"/>
      <w:divBdr>
        <w:top w:val="none" w:sz="0" w:space="0" w:color="auto"/>
        <w:left w:val="none" w:sz="0" w:space="0" w:color="auto"/>
        <w:bottom w:val="none" w:sz="0" w:space="0" w:color="auto"/>
        <w:right w:val="none" w:sz="0" w:space="0" w:color="auto"/>
      </w:divBdr>
    </w:div>
    <w:div w:id="1577469633">
      <w:bodyDiv w:val="1"/>
      <w:marLeft w:val="0"/>
      <w:marRight w:val="0"/>
      <w:marTop w:val="0"/>
      <w:marBottom w:val="0"/>
      <w:divBdr>
        <w:top w:val="none" w:sz="0" w:space="0" w:color="auto"/>
        <w:left w:val="none" w:sz="0" w:space="0" w:color="auto"/>
        <w:bottom w:val="none" w:sz="0" w:space="0" w:color="auto"/>
        <w:right w:val="none" w:sz="0" w:space="0" w:color="auto"/>
      </w:divBdr>
    </w:div>
    <w:div w:id="1580746689">
      <w:bodyDiv w:val="1"/>
      <w:marLeft w:val="0"/>
      <w:marRight w:val="0"/>
      <w:marTop w:val="0"/>
      <w:marBottom w:val="0"/>
      <w:divBdr>
        <w:top w:val="none" w:sz="0" w:space="0" w:color="auto"/>
        <w:left w:val="none" w:sz="0" w:space="0" w:color="auto"/>
        <w:bottom w:val="none" w:sz="0" w:space="0" w:color="auto"/>
        <w:right w:val="none" w:sz="0" w:space="0" w:color="auto"/>
      </w:divBdr>
    </w:div>
    <w:div w:id="1628009452">
      <w:bodyDiv w:val="1"/>
      <w:marLeft w:val="0"/>
      <w:marRight w:val="0"/>
      <w:marTop w:val="0"/>
      <w:marBottom w:val="0"/>
      <w:divBdr>
        <w:top w:val="none" w:sz="0" w:space="0" w:color="auto"/>
        <w:left w:val="none" w:sz="0" w:space="0" w:color="auto"/>
        <w:bottom w:val="none" w:sz="0" w:space="0" w:color="auto"/>
        <w:right w:val="none" w:sz="0" w:space="0" w:color="auto"/>
      </w:divBdr>
    </w:div>
    <w:div w:id="1845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psvr.gov.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hranaosobnychudajov@upsvr.gov.sk" TargetMode="External"/><Relationship Id="rId5" Type="http://schemas.openxmlformats.org/officeDocument/2006/relationships/numbering" Target="numbering.xml"/><Relationship Id="rId15" Type="http://schemas.openxmlformats.org/officeDocument/2006/relationships/hyperlink" Target="http://www.upsvr.gov.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psvr.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039E-A9A1-4328-BA7F-7148784833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AF76A-0951-4103-A72D-A2D925B9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DFEB3-DF66-4DC9-9124-D0F49B73B727}">
  <ds:schemaRefs>
    <ds:schemaRef ds:uri="http://schemas.microsoft.com/sharepoint/v3/contenttype/forms"/>
  </ds:schemaRefs>
</ds:datastoreItem>
</file>

<file path=customXml/itemProps4.xml><?xml version="1.0" encoding="utf-8"?>
<ds:datastoreItem xmlns:ds="http://schemas.openxmlformats.org/officeDocument/2006/customXml" ds:itemID="{F779825F-F6CE-4110-AFF5-8A570812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5671</Words>
  <Characters>32330</Characters>
  <Application>Microsoft Office Word</Application>
  <DocSecurity>0</DocSecurity>
  <Lines>269</Lines>
  <Paragraphs>75</Paragraphs>
  <ScaleCrop>false</ScaleCrop>
  <HeadingPairs>
    <vt:vector size="6" baseType="variant">
      <vt:variant>
        <vt:lpstr>Назва</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UPSVR</dc:creator>
  <cp:lastModifiedBy>Romanová Katarína</cp:lastModifiedBy>
  <cp:revision>22</cp:revision>
  <cp:lastPrinted>2021-04-28T07:40:00Z</cp:lastPrinted>
  <dcterms:created xsi:type="dcterms:W3CDTF">2023-01-24T13:23:00Z</dcterms:created>
  <dcterms:modified xsi:type="dcterms:W3CDTF">2023-06-01T06:59:00Z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