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55" w:rsidRDefault="00430103">
      <w:pPr>
        <w:pBdr>
          <w:bottom w:val="dotted" w:sz="6" w:space="6" w:color="30739F"/>
        </w:pBdr>
        <w:spacing w:before="100" w:beforeAutospacing="1" w:after="60" w:line="240" w:lineRule="auto"/>
        <w:jc w:val="both"/>
        <w:outlineLvl w:val="0"/>
        <w:rPr>
          <w:rFonts w:ascii="Times New Roman" w:hAnsi="Times New Roman"/>
          <w:b/>
          <w:bCs/>
          <w:color w:val="30739F"/>
          <w:kern w:val="36"/>
          <w:sz w:val="40"/>
          <w:szCs w:val="40"/>
          <w:lang w:eastAsia="sk-SK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30739F"/>
          <w:kern w:val="36"/>
          <w:sz w:val="40"/>
          <w:szCs w:val="40"/>
          <w:lang w:eastAsia="sk-SK"/>
        </w:rPr>
        <w:t>Výzva na predloženie správy o činnosti agentúry podporovaného zamestnávania (APZ) za rok 2025</w:t>
      </w:r>
    </w:p>
    <w:p w:rsidR="001D7855" w:rsidRDefault="004301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Agentúra podporovaného zamestnávania  (ďalej len "APZ" ) je povinná poskytovať v zmysle § 58 ods.13 písm. d) zákona č. 5/2004 Z. z. o službách zamestnanosti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a o zmene a doplnení niektorých zákonov v znení neskorších predpisov (ďalej len" zákon o službách zamestnanosti") Ústrediu práce, sociálnych vecí a rodiny (ďalej len „ústredie“) </w:t>
      </w:r>
      <w:r>
        <w:rPr>
          <w:rFonts w:ascii="Times New Roman" w:hAnsi="Times New Roman"/>
          <w:sz w:val="24"/>
          <w:szCs w:val="24"/>
        </w:rPr>
        <w:t xml:space="preserve">správu o činnosti za uplynulý kalendárny rok spolu s údajmi z evidencie podľa </w:t>
      </w:r>
      <w:r>
        <w:rPr>
          <w:rFonts w:ascii="Times New Roman" w:hAnsi="Times New Roman"/>
          <w:sz w:val="24"/>
          <w:szCs w:val="24"/>
        </w:rPr>
        <w:t xml:space="preserve">§ 58  ods. 13 písm. c) v termíne do 31. marca nasledujúceho kalendárneho roka </w:t>
      </w:r>
      <w:r>
        <w:rPr>
          <w:rFonts w:ascii="Times New Roman" w:hAnsi="Times New Roman"/>
          <w:b/>
          <w:sz w:val="24"/>
          <w:szCs w:val="24"/>
        </w:rPr>
        <w:t>prostredníctvom elektronického formulára</w:t>
      </w:r>
      <w:r>
        <w:rPr>
          <w:rFonts w:ascii="Times New Roman" w:hAnsi="Times New Roman"/>
          <w:sz w:val="24"/>
          <w:szCs w:val="24"/>
        </w:rPr>
        <w:t xml:space="preserve"> zaslaného do informačného systému na účely služieb zamestnanosti </w:t>
      </w:r>
      <w:hyperlink r:id="rId5" w:history="1">
        <w:r>
          <w:rPr>
            <w:rStyle w:val="Hypertextovprepojenie"/>
            <w:rFonts w:ascii="Times New Roman" w:hAnsi="Times New Roman"/>
            <w:sz w:val="24"/>
            <w:szCs w:val="24"/>
          </w:rPr>
          <w:t>www.sluzbyzamestna</w:t>
        </w:r>
        <w:r>
          <w:rPr>
            <w:rStyle w:val="Hypertextovprepojenie"/>
            <w:rFonts w:ascii="Times New Roman" w:hAnsi="Times New Roman"/>
            <w:sz w:val="24"/>
            <w:szCs w:val="24"/>
          </w:rPr>
          <w:t>nosti.gov.sk</w:t>
        </w:r>
      </w:hyperlink>
      <w:r>
        <w:rPr>
          <w:rStyle w:val="Hypertextovprepojenie"/>
          <w:rFonts w:ascii="Times New Roman" w:hAnsi="Times New Roman"/>
          <w:sz w:val="24"/>
          <w:szCs w:val="24"/>
        </w:rPr>
        <w:t xml:space="preserve"> .</w:t>
      </w:r>
    </w:p>
    <w:p w:rsidR="001D7855" w:rsidRDefault="00430103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APZ je povinná poskytnúť ústrediu správu o svojej činnosti aj v prípade, ak v priebehu kalendárneho roka činnosť nevykonávala.</w:t>
      </w:r>
    </w:p>
    <w:p w:rsidR="001D7855" w:rsidRDefault="001D785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D7855" w:rsidRDefault="001D785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D7855" w:rsidRDefault="001D7855">
      <w:pPr>
        <w:spacing w:before="100" w:beforeAutospacing="1" w:after="100" w:afterAutospacing="1" w:line="240" w:lineRule="auto"/>
        <w:jc w:val="both"/>
      </w:pPr>
    </w:p>
    <w:p w:rsidR="001D7855" w:rsidRDefault="001D7855">
      <w:pPr>
        <w:spacing w:before="100" w:beforeAutospacing="1" w:after="100" w:afterAutospacing="1" w:line="240" w:lineRule="auto"/>
        <w:jc w:val="both"/>
      </w:pPr>
    </w:p>
    <w:p w:rsidR="001D7855" w:rsidRDefault="001D7855">
      <w:pPr>
        <w:spacing w:before="100" w:beforeAutospacing="1" w:after="100" w:afterAutospacing="1" w:line="240" w:lineRule="auto"/>
        <w:jc w:val="both"/>
      </w:pPr>
    </w:p>
    <w:p w:rsidR="001D7855" w:rsidRDefault="001D7855"/>
    <w:sectPr w:rsidR="001D78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00D47"/>
    <w:multiLevelType w:val="hybridMultilevel"/>
    <w:tmpl w:val="6C64ADA0"/>
    <w:lvl w:ilvl="0" w:tplc="880E078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5B3CE8"/>
    <w:multiLevelType w:val="hybridMultilevel"/>
    <w:tmpl w:val="5EC2D1C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55"/>
    <w:rsid w:val="001D7855"/>
    <w:rsid w:val="0043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437FF4-9480-4DD3-A9D5-52BC4C8D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Pr>
      <w:rFonts w:cs="Times New Roman"/>
      <w:color w:val="0000FF"/>
      <w:u w:val="single"/>
    </w:rPr>
  </w:style>
  <w:style w:type="character" w:customStyle="1" w:styleId="note">
    <w:name w:val="note"/>
    <w:basedOn w:val="Predvolenpsmoodseku"/>
    <w:rPr>
      <w:rFonts w:cs="Times New Roman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Pr>
      <w:rFonts w:cs="Times New Roman"/>
      <w:b/>
      <w:bCs/>
    </w:rPr>
  </w:style>
  <w:style w:type="character" w:customStyle="1" w:styleId="apple-converted-space">
    <w:name w:val="apple-converted-space"/>
    <w:basedOn w:val="Predvolenpsmoodseku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17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uzbyzamestnanosti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Sarköziová</dc:creator>
  <cp:lastModifiedBy>Blahutiaková Veronika</cp:lastModifiedBy>
  <cp:revision>2</cp:revision>
  <dcterms:created xsi:type="dcterms:W3CDTF">2026-01-08T10:26:00Z</dcterms:created>
  <dcterms:modified xsi:type="dcterms:W3CDTF">2026-01-08T10:26:00Z</dcterms:modified>
</cp:coreProperties>
</file>