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Potvrdenie o rozsahu odpracovaných hodín  </w:t>
      </w:r>
    </w:p>
    <w:p>
      <w:pPr>
        <w:rPr>
          <w:rFonts w:ascii="Times New Roman" w:hAnsi="Times New Roman" w:cs="Times New Roman"/>
          <w:sz w:val="20"/>
          <w:szCs w:val="20"/>
        </w:rPr>
      </w:pP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Zamestnávateľ:............................................................................................ IČO:............................ .................                                                         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p o t v r d z u j e,  že                                           </w:t>
      </w: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pán/pani ........................................................................................ nar.dňa..........................................................</w:t>
      </w: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trvale bytom  ....................................................................................................................................................... </w:t>
      </w:r>
    </w:p>
    <w:p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vykonáva zárobkovú činnosť od .................................  do ..............................................  na základe*:</w:t>
      </w:r>
    </w:p>
    <w:tbl>
      <w:tblPr>
        <w:tblW w:w="7904" w:type="dxa"/>
        <w:tblLook w:val="04A0" w:firstRow="1" w:lastRow="0" w:firstColumn="1" w:lastColumn="0" w:noHBand="0" w:noVBand="1"/>
      </w:tblPr>
      <w:tblGrid>
        <w:gridCol w:w="3510"/>
        <w:gridCol w:w="4394"/>
      </w:tblGrid>
      <w:tr>
        <w:trPr>
          <w:trHeight w:val="219"/>
        </w:trPr>
        <w:tc>
          <w:tcPr>
            <w:tcW w:w="3510" w:type="dxa"/>
            <w:hideMark/>
          </w:tcPr>
          <w:p>
            <w:pPr>
              <w:pStyle w:val="Odsekzoznamu"/>
              <w:numPr>
                <w:ilvl w:val="0"/>
                <w:numId w:val="1"/>
              </w:numPr>
              <w:tabs>
                <w:tab w:val="left" w:pos="210"/>
              </w:tabs>
              <w:spacing w:line="276" w:lineRule="auto"/>
              <w:ind w:left="-85" w:firstLine="85"/>
              <w:contextualSpacing/>
            </w:pPr>
            <w:r>
              <w:t>pracovnej zmluvy</w:t>
            </w:r>
          </w:p>
        </w:tc>
        <w:tc>
          <w:tcPr>
            <w:tcW w:w="4394" w:type="dxa"/>
            <w:hideMark/>
          </w:tcPr>
          <w:p>
            <w:pPr>
              <w:pStyle w:val="Odsekzoznamu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left="0" w:firstLine="0"/>
              <w:contextualSpacing/>
            </w:pPr>
            <w:r>
              <w:t>dohody o vykonaní práce  -  pravidelný príjem</w:t>
            </w:r>
          </w:p>
          <w:p>
            <w:pPr>
              <w:tabs>
                <w:tab w:val="left" w:pos="175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-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nepravidelný príjem</w:t>
            </w:r>
          </w:p>
        </w:tc>
      </w:tr>
      <w:tr>
        <w:trPr>
          <w:trHeight w:val="414"/>
        </w:trPr>
        <w:tc>
          <w:tcPr>
            <w:tcW w:w="3510" w:type="dxa"/>
            <w:hideMark/>
          </w:tcPr>
          <w:p>
            <w:pPr>
              <w:pStyle w:val="Odsekzoznamu"/>
              <w:numPr>
                <w:ilvl w:val="0"/>
                <w:numId w:val="1"/>
              </w:numPr>
              <w:tabs>
                <w:tab w:val="left" w:pos="210"/>
                <w:tab w:val="left" w:pos="414"/>
              </w:tabs>
              <w:spacing w:line="276" w:lineRule="auto"/>
              <w:ind w:left="0" w:firstLine="0"/>
              <w:contextualSpacing/>
            </w:pPr>
            <w:r>
              <w:t>dohody o pracovnej činnosti</w:t>
            </w:r>
          </w:p>
        </w:tc>
        <w:tc>
          <w:tcPr>
            <w:tcW w:w="4394" w:type="dxa"/>
            <w:hideMark/>
          </w:tcPr>
          <w:p>
            <w:pPr>
              <w:pStyle w:val="Odsekzoznamu"/>
              <w:numPr>
                <w:ilvl w:val="0"/>
                <w:numId w:val="1"/>
              </w:numPr>
              <w:tabs>
                <w:tab w:val="left" w:pos="175"/>
              </w:tabs>
              <w:spacing w:line="276" w:lineRule="auto"/>
              <w:ind w:left="0" w:firstLine="0"/>
              <w:contextualSpacing/>
            </w:pPr>
            <w:r>
              <w:t>dohody o brigádnickej práci študenta</w:t>
            </w:r>
          </w:p>
        </w:tc>
      </w:tr>
    </w:tbl>
    <w:p>
      <w:pPr>
        <w:pStyle w:val="Odsekzoznamu"/>
        <w:numPr>
          <w:ilvl w:val="0"/>
          <w:numId w:val="1"/>
        </w:numPr>
        <w:tabs>
          <w:tab w:val="left" w:pos="0"/>
          <w:tab w:val="left" w:pos="284"/>
          <w:tab w:val="left" w:pos="1134"/>
        </w:tabs>
        <w:ind w:left="459"/>
        <w:contextualSpacing/>
      </w:pPr>
      <w:r>
        <w:t xml:space="preserve">iné (uviesť).....................................................................................................................................  </w:t>
      </w:r>
    </w:p>
    <w:p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správne podčiarknuť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v dohodnutom mesačnom rozsahu  ...................................................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**v mesiaci/rok .................................................   odpracoval/a  počet hodín ...................................... </w:t>
      </w:r>
    </w:p>
    <w:p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>
        <w:rPr>
          <w:rFonts w:ascii="Times New Roman" w:hAnsi="Times New Roman" w:cs="Times New Roman"/>
          <w:i/>
          <w:sz w:val="20"/>
          <w:szCs w:val="20"/>
        </w:rPr>
        <w:t xml:space="preserve">povinný údaj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  období  od   ....................... ...   do  ........................... ..  bol/a  uznaný/á  ošetrujúcim lekárom za dočasne práceneschopného ( ďalej len „DPN“)   a  v zmysle  zákona  č. 462/2003 o náhrade príjmu pri dočasnej pracovnej neschopnosti zamestnanca a o zmene a doplnení niektorých zákonov v znení neskorších predpisov a § 33 ods. 1 zákona č. 461/2003  o sociálnom poistení v znení neskorších predpisov mu/jej :*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pStyle w:val="Odsekzoznamu"/>
        <w:numPr>
          <w:ilvl w:val="0"/>
          <w:numId w:val="2"/>
        </w:numPr>
        <w:spacing w:line="360" w:lineRule="auto"/>
      </w:pPr>
      <w:r>
        <w:t>vzniká nárok na náhradu príjmu pri DPN a nemocenské</w:t>
      </w:r>
    </w:p>
    <w:p>
      <w:pPr>
        <w:pStyle w:val="Odsekzoznamu"/>
        <w:numPr>
          <w:ilvl w:val="0"/>
          <w:numId w:val="2"/>
        </w:numPr>
        <w:spacing w:line="360" w:lineRule="auto"/>
      </w:pPr>
      <w:r>
        <w:t>nevzniká nárok na  náhradu príjmu pri DPN a nemocenské</w:t>
      </w:r>
    </w:p>
    <w:p>
      <w:pPr>
        <w:pStyle w:val="Odsekzoznamu"/>
        <w:numPr>
          <w:ilvl w:val="0"/>
          <w:numId w:val="2"/>
        </w:numPr>
      </w:pPr>
      <w:r>
        <w:t>nie je povinne nemocensky poistený/á  v zmysle § 4 ods. 1 písm. d) zákona č.461/2003 o sociálnom poistení v znení neskorších predpisov</w:t>
      </w:r>
    </w:p>
    <w:p>
      <w:pPr>
        <w:spacing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i/>
          <w:sz w:val="18"/>
          <w:szCs w:val="18"/>
        </w:rPr>
        <w:t>správne podčiarknuť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Počas obdobia DPN mal/a  vykonať prácu v rozsahu hodín  .......................    </w:t>
      </w:r>
      <w:r>
        <w:rPr>
          <w:rFonts w:ascii="Times New Roman" w:hAnsi="Times New Roman" w:cs="Times New Roman"/>
          <w:i/>
          <w:sz w:val="20"/>
          <w:szCs w:val="20"/>
        </w:rPr>
        <w:t>(uviesť počet hodín)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Rozsah odpracovaných hodín</w:t>
      </w:r>
      <w:r>
        <w:rPr>
          <w:rFonts w:ascii="Times New Roman" w:hAnsi="Times New Roman" w:cs="Times New Roman"/>
          <w:sz w:val="20"/>
          <w:szCs w:val="20"/>
        </w:rPr>
        <w:t xml:space="preserve"> preukazuje občan úradu práce, sociálnych vecí a rodiny (ďalej len „úrad“) pre účely posudzovania nároku na pomoc v hmotnej núdzi v zmysle § 10 zákona č. 417/2013 Z.z. o pomoci v hmotnej núdzi a o doplnení niektorých zákonov v znení neskorších predpisov.</w:t>
      </w:r>
    </w:p>
    <w:p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Potvrdenie o rozsahu odpracovaných hodín je občan povinný predložiť na úrad najneskôr do 3.dňa v mesiaci, ktorý nasleduje po mesiaci, v ktorom sa práca vykonala. </w:t>
      </w:r>
    </w:p>
    <w:p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Tlačivo je zverejnené na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  <w:hyperlink r:id="rId9" w:history="1">
        <w:r>
          <w:rPr>
            <w:rStyle w:val="Hypertextovprepojenie"/>
            <w:rFonts w:ascii="Times New Roman" w:hAnsi="Times New Roman" w:cs="Times New Roman"/>
            <w:b/>
            <w:i/>
            <w:sz w:val="20"/>
            <w:szCs w:val="20"/>
          </w:rPr>
          <w:t>http://www.upsvar.sk/</w:t>
        </w:r>
      </w:hyperlink>
      <w:r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>
        <w:trPr>
          <w:trHeight w:val="1520"/>
        </w:trPr>
        <w:tc>
          <w:tcPr>
            <w:tcW w:w="9747" w:type="dxa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4990465</wp:posOffset>
                      </wp:positionH>
                      <wp:positionV relativeFrom="paragraph">
                        <wp:posOffset>116840</wp:posOffset>
                      </wp:positionV>
                      <wp:extent cx="0" cy="0"/>
                      <wp:effectExtent l="0" t="0" r="0" b="0"/>
                      <wp:wrapNone/>
                      <wp:docPr id="1" name="Rovná spojnic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95pt,9.2pt" to="392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2337068</wp:posOffset>
                      </wp:positionH>
                      <wp:positionV relativeFrom="paragraph">
                        <wp:posOffset>117222</wp:posOffset>
                      </wp:positionV>
                      <wp:extent cx="2653443" cy="10160"/>
                      <wp:effectExtent l="0" t="0" r="13970" b="27940"/>
                      <wp:wrapNone/>
                      <wp:docPr id="4" name="Rovná spojnic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653443" cy="101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pt,9.25pt" to="392.9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" strokecolor="black [3040]"/>
                  </w:pict>
                </mc:Fallback>
              </mc:AlternateConten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Dátum:                                                              Meno, priezvisko, titul zodpovedného zamestnanca,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ktorý údaje vyplnil + telefonický a e-mailový kontakt</w:t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87533</wp:posOffset>
                      </wp:positionH>
                      <wp:positionV relativeFrom="paragraph">
                        <wp:posOffset>121858</wp:posOffset>
                      </wp:positionV>
                      <wp:extent cx="1879288" cy="0"/>
                      <wp:effectExtent l="0" t="0" r="26035" b="19050"/>
                      <wp:wrapNone/>
                      <wp:docPr id="3" name="Rovná spojnic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928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Rovná spojnica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9pt,9.6pt" to="154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                       </w:t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Pečiatka a podpis zamestnávateľa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POUČENIE k predloženiu potvrdenia o odpracovaných hodinách </w:t>
      </w:r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 zákona č. 81/2017 Z. z., ktorým sa mení a dopĺňa zákon č. 417/2013 Z. z. o pomoci v hmotnej núdzi a o zmene a doplnení niektorých zákonov v znení neskorších predpisov je príjemca pomoci v hmotnej núdzi/člen domácnosti povinný v lehote do tretieho dňa mesiaca nasledujúceho po mesiaci, v ktorom vykonal prácu, predložiť potvrdenie o odpracovaných hodinách.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Potvrdenie je potrebné predložiť osobne na oddelenie služieb pre občana alebo poštou na úrad práce sociálnych vecí a rodiny.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príjemca pomoci v hmotnej núdzi/člen domácnosti vykonáva prácu na základe dohody, v prípade, že sa stane dočasne práceneschopným, je povinný lekárovi oznámiť, že je zamestnaný. Lekár mu následne vystaví doklad o trvaní práceneschopnosti na tlačive Sociálnej poisťovne (nie na tlačive úradu práce, sociálnych vecí a rodiny), na základe ktorého si u zamestnávateľa uplatní náhradu príjmu pri </w:t>
      </w:r>
      <w:r>
        <w:rPr>
          <w:rFonts w:ascii="Times New Roman" w:hAnsi="Times New Roman" w:cs="Times New Roman"/>
          <w:sz w:val="24"/>
          <w:szCs w:val="24"/>
        </w:rPr>
        <w:t>dočasnej pracovnej neschopnosti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 následne dávky nemocenského poistenia v Sociálnej poisťovni. Ak bol v</w:t>
      </w:r>
      <w:r>
        <w:rPr>
          <w:rFonts w:ascii="Times New Roman" w:hAnsi="Times New Roman" w:cs="Times New Roman"/>
          <w:sz w:val="24"/>
          <w:szCs w:val="24"/>
        </w:rPr>
        <w:t xml:space="preserve"> sledovanom mesiaci ošetrujúcim lekárom uznaný za práceneschopného, potvrdenie zamestnávateľa musí obsahovať aj počet hodín, ktoré mu zamestnávateľ z dôvodu trvania dočasnej práceneschopnosti v danom mesiaci ospravedlnil a za ktoré mu vyplatí  náhradu príjmu pri dočasnej pracovnej  neschopnosti.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prípade, ak doklad o odpracovaných hodinách so všetkými vyplnenými údajmi nepredloží v stanovenej lehote, úrad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práce, sociálnych vecí a rodiny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rozhodne o znížení dávky</w:t>
      </w:r>
      <w:r>
        <w:rPr>
          <w:rFonts w:ascii="Times New Roman" w:hAnsi="Times New Roman" w:cs="Times New Roman"/>
          <w:sz w:val="24"/>
          <w:szCs w:val="24"/>
        </w:rPr>
        <w:t xml:space="preserve"> o sumu 61,60 EUR </w:t>
      </w:r>
      <w:r>
        <w:rPr>
          <w:rFonts w:ascii="Times New Roman" w:hAnsi="Times New Roman" w:cs="Times New Roman"/>
          <w:color w:val="000000"/>
          <w:sz w:val="24"/>
          <w:szCs w:val="24"/>
        </w:rPr>
        <w:t>za každého plnoletého člena domácnosti, ktorý je v právnom vzťahu, ktorý zakladá nárok na príjem zo závislej činnosti. Potvrdenie o odpracovaných hodinách je prílohou tohto poučenia.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tabs>
          <w:tab w:val="left" w:pos="1140"/>
        </w:tabs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8627010"/>
      <w:docPartObj>
        <w:docPartGallery w:val="Page Numbers (Bottom of Page)"/>
        <w:docPartUnique/>
      </w:docPartObj>
    </w:sdtPr>
    <w:sdtContent>
      <w:p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401D"/>
    <w:multiLevelType w:val="hybridMultilevel"/>
    <w:tmpl w:val="34980240"/>
    <w:lvl w:ilvl="0" w:tplc="1A98A8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47721"/>
    <w:multiLevelType w:val="hybridMultilevel"/>
    <w:tmpl w:val="E9F064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Theme="minorEastAsi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eastAsiaTheme="minorEastAsia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eastAsiaTheme="minorEastAsi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59"/>
    <w:pPr>
      <w:spacing w:after="0" w:line="240" w:lineRule="auto"/>
    </w:pPr>
    <w:rPr>
      <w:rFonts w:eastAsiaTheme="minorEastAsia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Theme="minorEastAsia" w:hAnsi="Tahoma" w:cs="Tahoma"/>
      <w:sz w:val="16"/>
      <w:szCs w:val="16"/>
      <w:lang w:eastAsia="sk-SK"/>
    </w:rPr>
  </w:style>
  <w:style w:type="character" w:styleId="Hypertextovprepojenie">
    <w:name w:val="Hyperlink"/>
    <w:basedOn w:val="Predvolenpsmoodseku"/>
    <w:uiPriority w:val="99"/>
    <w:unhideWhenUsed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Pr>
      <w:rFonts w:eastAsiaTheme="minorEastAsi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eastAsiaTheme="minorEastAsia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psvar.sk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FA9C5-8A02-463B-B414-B70A13E1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Klimanová Alena</dc:creator>
  <cp:lastModifiedBy>Moravčíková Jana</cp:lastModifiedBy>
  <cp:revision>2</cp:revision>
  <cp:lastPrinted>2017-04-07T13:53:00Z</cp:lastPrinted>
  <dcterms:created xsi:type="dcterms:W3CDTF">2017-05-04T08:49:00Z</dcterms:created>
  <dcterms:modified xsi:type="dcterms:W3CDTF">2017-05-04T08:49:00Z</dcterms:modified>
</cp:coreProperties>
</file>