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Žiadosť o poskytnutie finančného príspevku pre aktívnych dlhodobo nezamestnaných občanov</w:t>
      </w:r>
    </w:p>
    <w:p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54 ods. 1 písm. a) zákona č. 5/2004 Z. z. o službách zamestnanosti a o zmene a doplnení niektorých zákonov v znení neskorších predpisov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trvalého/prechodného pobytu:..............................................................................................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poskytnutie finančného príspevku pre aktívnych dlhodobo nezamestnaných občanov (ďalej len „aktívny DNO“), ktorí boli vedení v evidencii UoZ viac ako 24 po sebe nasledujúcich mesiacov  a boli vyradení z evidencie UoZ z dôvodu vzniku pracovného pomeru a preukázaného nástupu do zamestnania:</w:t>
      </w: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pStyle w:val="Odsekzoznamu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Odsekzoznamu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sym w:font="Symbol" w:char="F02A"/>
      </w:r>
    </w:p>
    <w:p>
      <w:pPr>
        <w:pStyle w:val="Odsekzoznamu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pStyle w:val="Zkladntext3"/>
      </w:pPr>
      <w:r>
        <w:t xml:space="preserve">     Bankové spojenie:</w:t>
      </w:r>
    </w:p>
    <w:p>
      <w:pPr>
        <w:pStyle w:val="Zkladntext3"/>
      </w:pPr>
    </w:p>
    <w:p>
      <w:pPr>
        <w:pStyle w:val="Zkladntext3"/>
      </w:pPr>
      <w:r>
        <w:t xml:space="preserve">     IBAN: ..................................................</w:t>
      </w:r>
    </w:p>
    <w:p>
      <w:pPr>
        <w:pStyle w:val="Podtitul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(v prípade poukázania finančných prostriedkov na účet v banke je potrebné doložiť kópiu kartičky vydanej bankou, na ktorej je uvedený IBAN a identifikačné údaje žiadateľa)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Žiadam o poskytnutie príspevku pre mladých UoZ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284" w:firstLine="76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vzniku pracovného pomeru alebo obdobného pracovného vzťahu okrem pracovnoprávneho vzťahu založeného dohodami o prácach vykonávaných mimo pracovného pomeru </w:t>
      </w:r>
      <w:r>
        <w:rPr>
          <w:rFonts w:ascii="Times New Roman" w:hAnsi="Times New Roman" w:cs="Times New Roman"/>
          <w:sz w:val="24"/>
          <w:szCs w:val="24"/>
          <w:lang w:val="sk-SK"/>
        </w:rPr>
        <w:t>dňa .................... u zamestnávateľa............................................................</w:t>
      </w:r>
    </w:p>
    <w:p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Nárok na poskytnutie príspevku (vyplní oddelenie služieb občanom)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aktívny DNO je poberateľom dávky v hmotnej núdzi podľa zákona č. 417/2003 Z. .z o pomoci v hmotnej núdzi a o zmene a doplnení niektorých zákonov v znení neskorších predpisov (ďalej len zákon o pomoci v hmotnej núdzi“),</w:t>
      </w:r>
    </w:p>
    <w:p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lastRenderedPageBreak/>
        <w:t xml:space="preserve">         áno – nie </w:t>
      </w:r>
      <w:r>
        <w:rPr>
          <w:rFonts w:ascii="Times New Roman" w:hAnsi="Times New Roman" w:cs="Times New Roman"/>
          <w:bCs/>
          <w:i/>
          <w:sz w:val="20"/>
          <w:szCs w:val="20"/>
          <w:lang w:val="sk-SK"/>
        </w:rPr>
        <w:t>(nehodiace sa prečiarknuť)</w:t>
      </w:r>
    </w:p>
    <w:p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aktívny DNO bude mať nárok na osobitný príspevok podľa § 16 zákona o pomoci v hmotnej núdzi,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sz w:val="24"/>
          <w:szCs w:val="24"/>
          <w:lang w:val="sk-SK"/>
        </w:rPr>
        <w:t xml:space="preserve">áno – nie </w:t>
      </w:r>
      <w:r>
        <w:rPr>
          <w:rFonts w:ascii="Times New Roman" w:hAnsi="Times New Roman" w:cs="Times New Roman"/>
          <w:i/>
          <w:sz w:val="20"/>
          <w:szCs w:val="20"/>
          <w:lang w:val="sk-SK"/>
        </w:rPr>
        <w:t>(nehodiace sa prečiarknuť)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Cs/>
          <w:sz w:val="24"/>
          <w:szCs w:val="24"/>
          <w:lang w:val="sk-SK"/>
        </w:rPr>
        <w:t>aktívny DNO bol vedený v evidencii UoZ od...............................do.....................................</w:t>
      </w:r>
    </w:p>
    <w:p>
      <w:pPr>
        <w:tabs>
          <w:tab w:val="left" w:pos="284"/>
          <w:tab w:val="left" w:pos="567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Podpis zamestnanca oddelenia služieb občanom ....................................................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Týmto vyhlasujem, že všetky údaje uvedené v tejto žiadosti a jej prílohách sú pravdivé a v prípade uvedenia nepravdivých údajov som si vedomý(á) právnych následkov podľa § 21 ods. 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pre aktívnych DNO povinný odo mňa požadovať vrátenie poskytnutého finančného príspevku v zmysle § 31 ods. 1 písm. g) zákona č. 523/2004 Z. z.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 xml:space="preserve"> zamestnanca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>Prílohy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Kópia pracovnej zmluvy uzatvorenej so zamestnávateľom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Vyplnená karta účastníka projektu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Podpísané poučenie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Kópia kartičky vydanej bankou, na ktorej je uvedený IBAN a identifikačné údaje žiadateľa - dispozičnej karty </w:t>
      </w:r>
      <w:r>
        <w:rPr>
          <w:rFonts w:ascii="Times New Roman" w:hAnsi="Times New Roman" w:cs="Times New Roman"/>
          <w:i/>
          <w:iCs/>
          <w:sz w:val="20"/>
          <w:szCs w:val="20"/>
        </w:rPr>
        <w:t>(v prípade poukázania finančných prostriedkov na účet v banke)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Vyhlásenie o neprevádzkovaní alebo nevykonávaní samostatnej zárobkovej činnosti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pred zaradením do evidencie UoZ úradu práce, neprevádzkoval alebo nevykonával samostatnú zárobkovú činnosť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eastAsia="sk-SK"/>
        </w:rPr>
        <w:t xml:space="preserve">/Vyhlásenie o prevádzkovaní alebo vykonávaní samostatnej zárobkovej činnosti v zmysle § 70 ods. 7 a 8 zákona č. 5/2004 Z. z. o službách zamestnanosti a o zmene a doplnení niektorých zákonov v znení neskorších predpisov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 xml:space="preserve">(v prípade, ak žiadateľ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pred zaradením do evidencie UoZ úradu práce  prevádzkoval alebo vykonával samostatnú zárobkovú činnosť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  <w:t>)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0"/>
          <w:szCs w:val="20"/>
          <w:lang w:eastAsia="sk-SK"/>
        </w:rPr>
        <w:t>Poučenie – ochrana osobných údajov</w:t>
      </w:r>
      <w:bookmarkStart w:id="0" w:name="_GoBack"/>
      <w:bookmarkEnd w:id="0"/>
    </w:p>
    <w:sectPr>
      <w:headerReference w:type="default" r:id="rId8"/>
      <w:footerReference w:type="even" r:id="rId9"/>
      <w:footerReference w:type="default" r:id="rId10"/>
      <w:pgSz w:w="12240" w:h="15840"/>
      <w:pgMar w:top="1417" w:right="1417" w:bottom="1417" w:left="1417" w:header="284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Strana 2 z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val="sk-SK" w:eastAsia="cs-CZ"/>
      </w:rPr>
      <w:t>Národný projekt Reštart – Príležitosť pre dlhodobo nezamestnaných vrátiť sa na trh práce - opatrenie č.1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Strana </w:t>
    </w:r>
    <w:r>
      <w:rPr>
        <w:rFonts w:ascii="Times New Roman" w:hAnsi="Times New Roman" w:cs="Times New Roman"/>
        <w:sz w:val="18"/>
        <w:szCs w:val="18"/>
      </w:rPr>
      <w:fldChar w:fldCharType="begin"/>
    </w:r>
    <w:r>
      <w:rPr>
        <w:rFonts w:ascii="Times New Roman" w:hAnsi="Times New Roman" w:cs="Times New Roman"/>
        <w:sz w:val="18"/>
        <w:szCs w:val="18"/>
      </w:rPr>
      <w:instrText xml:space="preserve"> PAGE   \* MERGEFORMAT </w:instrText>
    </w:r>
    <w:r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1</w:t>
    </w:r>
    <w:r>
      <w:rPr>
        <w:rFonts w:ascii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 w:cs="Times New Roman"/>
        <w:sz w:val="18"/>
        <w:szCs w:val="18"/>
      </w:rPr>
      <w:t xml:space="preserve"> z 2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  <w:p>
      <w:pPr>
        <w:pStyle w:val="Textpoznmkypodi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both"/>
      <w:rPr>
        <w:lang w:val="sk-SK"/>
      </w:rPr>
    </w:pPr>
  </w:p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1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Kód</w:t>
    </w:r>
    <w:proofErr w:type="spellEnd"/>
    <w:r>
      <w:rPr>
        <w:rFonts w:ascii="Times New Roman" w:hAnsi="Times New Roman"/>
        <w:sz w:val="20"/>
        <w:szCs w:val="20"/>
      </w:rPr>
      <w:t xml:space="preserve"> ITMS2014+: 312031J484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noProof/>
        <w:color w:val="000000"/>
        <w:sz w:val="24"/>
        <w:szCs w:val="24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noProof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B025FDA"/>
    <w:multiLevelType w:val="hybridMultilevel"/>
    <w:tmpl w:val="342AA940"/>
    <w:lvl w:ilvl="0" w:tplc="CFF81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</w:style>
  <w:style w:type="paragraph" w:styleId="Zkladntext2">
    <w:name w:val="Body Text 2"/>
    <w:basedOn w:val="Normlny"/>
    <w:link w:val="Zkladntext2Char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,_Poznámka pod čiarou Char"/>
    <w:link w:val="Textpoznmkypodiarou"/>
    <w:locked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semiHidden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pPr>
      <w:ind w:left="720"/>
    </w:pPr>
    <w:rPr>
      <w:lang w:val="sk-SK"/>
    </w:rPr>
  </w:style>
  <w:style w:type="character" w:styleId="Siln">
    <w:name w:val="Strong"/>
    <w:uiPriority w:val="99"/>
    <w:qFormat/>
    <w:locked/>
    <w:rPr>
      <w:b/>
      <w:bCs/>
    </w:rPr>
  </w:style>
  <w:style w:type="paragraph" w:styleId="Nzov">
    <w:name w:val="Title"/>
    <w:basedOn w:val="Normlny"/>
    <w:link w:val="NzovChar"/>
    <w:qFormat/>
    <w:locked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Pr>
      <w:rFonts w:ascii="Times New Roman" w:hAnsi="Times New Roman"/>
      <w:b/>
      <w:sz w:val="24"/>
      <w:lang w:eastAsia="en-US"/>
    </w:rPr>
  </w:style>
  <w:style w:type="paragraph" w:customStyle="1" w:styleId="Odstavecseseznamem1">
    <w:name w:val="Odstavec se seznamem1"/>
    <w:basedOn w:val="Normlny"/>
    <w:pPr>
      <w:ind w:left="720"/>
    </w:pPr>
    <w:rPr>
      <w:rFonts w:eastAsia="Times New Roman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Moravčíková Jana</cp:lastModifiedBy>
  <cp:revision>71</cp:revision>
  <cp:lastPrinted>2013-03-29T15:33:00Z</cp:lastPrinted>
  <dcterms:created xsi:type="dcterms:W3CDTF">2015-01-10T20:31:00Z</dcterms:created>
  <dcterms:modified xsi:type="dcterms:W3CDTF">2018-05-28T06:34:00Z</dcterms:modified>
</cp:coreProperties>
</file>