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jc w:val="center"/>
        <w:rPr>
          <w:b/>
          <w:sz w:val="28"/>
          <w:szCs w:val="28"/>
        </w:rPr>
      </w:pPr>
      <w:r>
        <w:rPr>
          <w:b/>
          <w:sz w:val="28"/>
          <w:szCs w:val="28"/>
        </w:rPr>
        <w:t>§ 55</w:t>
      </w:r>
    </w:p>
    <w:p>
      <w:pPr>
        <w:jc w:val="center"/>
        <w:rPr>
          <w:b/>
          <w:sz w:val="28"/>
          <w:szCs w:val="28"/>
        </w:rPr>
      </w:pPr>
    </w:p>
    <w:p>
      <w:pPr>
        <w:jc w:val="center"/>
        <w:rPr>
          <w:b/>
          <w:sz w:val="28"/>
          <w:szCs w:val="28"/>
        </w:rPr>
      </w:pPr>
      <w:r>
        <w:rPr>
          <w:b/>
          <w:sz w:val="28"/>
          <w:szCs w:val="28"/>
        </w:rPr>
        <w:t>Chránená dielňa a chránené pracovisko</w:t>
      </w:r>
    </w:p>
    <w:p>
      <w:pPr>
        <w:jc w:val="center"/>
        <w:rPr>
          <w:b/>
          <w:sz w:val="28"/>
          <w:szCs w:val="28"/>
        </w:rPr>
      </w:pPr>
    </w:p>
    <w:p>
      <w:pPr>
        <w:rPr>
          <w:b/>
          <w:sz w:val="28"/>
          <w:szCs w:val="28"/>
        </w:rPr>
      </w:pPr>
      <w:r>
        <w:rPr>
          <w:b/>
          <w:sz w:val="28"/>
          <w:szCs w:val="28"/>
        </w:rPr>
        <w:t>Zriadenie je možné:</w:t>
      </w:r>
    </w:p>
    <w:p>
      <w:pPr>
        <w:pStyle w:val="Odsekzoznamu"/>
        <w:numPr>
          <w:ilvl w:val="0"/>
          <w:numId w:val="1"/>
        </w:numPr>
        <w:rPr>
          <w:b/>
          <w:sz w:val="28"/>
          <w:szCs w:val="28"/>
        </w:rPr>
      </w:pPr>
      <w:r>
        <w:rPr>
          <w:b/>
          <w:sz w:val="28"/>
          <w:szCs w:val="28"/>
        </w:rPr>
        <w:t xml:space="preserve">samostatne </w:t>
      </w:r>
      <w:r>
        <w:rPr>
          <w:b/>
          <w:sz w:val="28"/>
          <w:szCs w:val="28"/>
        </w:rPr>
        <w:t>bez príspevku</w:t>
      </w:r>
    </w:p>
    <w:p>
      <w:pPr>
        <w:pStyle w:val="Odsekzoznamu"/>
        <w:rPr>
          <w:b/>
          <w:sz w:val="28"/>
          <w:szCs w:val="28"/>
        </w:rPr>
      </w:pPr>
    </w:p>
    <w:p>
      <w:pPr>
        <w:pStyle w:val="Odsekzoznamu"/>
        <w:numPr>
          <w:ilvl w:val="0"/>
          <w:numId w:val="1"/>
        </w:numPr>
        <w:rPr>
          <w:b/>
          <w:sz w:val="28"/>
          <w:szCs w:val="28"/>
        </w:rPr>
      </w:pPr>
      <w:r>
        <w:rPr>
          <w:b/>
          <w:sz w:val="28"/>
          <w:szCs w:val="28"/>
        </w:rPr>
        <w:t xml:space="preserve"> </w:t>
      </w:r>
      <w:proofErr w:type="spellStart"/>
      <w:r>
        <w:rPr>
          <w:b/>
          <w:sz w:val="28"/>
          <w:szCs w:val="28"/>
        </w:rPr>
        <w:t>s</w:t>
      </w:r>
      <w:proofErr w:type="spellEnd"/>
      <w:r>
        <w:rPr>
          <w:b/>
          <w:sz w:val="28"/>
          <w:szCs w:val="28"/>
        </w:rPr>
        <w:t> príspevkom na vytvorenie pracovného miesta v chránenej dielni alebo chránenom pracovisku (</w:t>
      </w:r>
      <w:r>
        <w:rPr>
          <w:sz w:val="28"/>
          <w:szCs w:val="28"/>
        </w:rPr>
        <w:t>ďalej len CHD/CHP</w:t>
      </w:r>
      <w:r>
        <w:rPr>
          <w:b/>
          <w:sz w:val="28"/>
          <w:szCs w:val="28"/>
        </w:rPr>
        <w:t>) podľa §56.</w:t>
      </w:r>
    </w:p>
    <w:p>
      <w:pPr>
        <w:ind w:left="360"/>
        <w:rPr>
          <w:sz w:val="28"/>
          <w:szCs w:val="28"/>
        </w:rPr>
      </w:pPr>
      <w:r>
        <w:rPr>
          <w:sz w:val="28"/>
          <w:szCs w:val="28"/>
        </w:rPr>
        <w:t>V prípade poskytnutia príspevku na zriadenie pracovného miesta podľa §56 je žiadosť na zriadenie CHD/CHP druhým krokom</w:t>
      </w:r>
    </w:p>
    <w:p>
      <w:pPr>
        <w:pStyle w:val="Odsekzoznamu"/>
        <w:rPr>
          <w:b/>
          <w:sz w:val="28"/>
          <w:szCs w:val="28"/>
        </w:rPr>
      </w:pPr>
    </w:p>
    <w:p>
      <w:pPr>
        <w:pStyle w:val="Odsekzoznamu"/>
        <w:spacing w:before="240"/>
        <w:ind w:left="0" w:firstLine="709"/>
        <w:jc w:val="both"/>
        <w:rPr>
          <w:sz w:val="28"/>
          <w:szCs w:val="28"/>
        </w:rPr>
      </w:pPr>
      <w:r>
        <w:rPr>
          <w:sz w:val="28"/>
          <w:szCs w:val="28"/>
        </w:rPr>
        <w:t xml:space="preserve">Úrad prizná postavenie CHD/CHP na základe predloženého rozhodnutia orgánu štátnej správy na úseku verejného zdravotníctva </w:t>
      </w:r>
      <w:r>
        <w:rPr>
          <w:b/>
          <w:sz w:val="28"/>
          <w:szCs w:val="28"/>
        </w:rPr>
        <w:t>dňom prijatia posledného zamestnanca</w:t>
      </w:r>
      <w:r>
        <w:rPr>
          <w:sz w:val="28"/>
          <w:szCs w:val="28"/>
        </w:rPr>
        <w:t xml:space="preserve"> – občana so zdravotným postihnutím pre účely § 55, resp. uchádzača o zamestnanie, ktorý je občanom so zdravotným postihnutím pre účely § 56, na pracovné miesto v zmysle uzatvorenej dohody, ale najskôr dňom nadobudnutia právoplatnosti rozhodnutia orgánu štátnej správy na úseku verejného zdravotníctva</w:t>
      </w:r>
    </w:p>
    <w:p>
      <w:pPr>
        <w:spacing w:before="240"/>
        <w:ind w:firstLine="709"/>
        <w:jc w:val="both"/>
        <w:rPr>
          <w:sz w:val="28"/>
          <w:szCs w:val="28"/>
        </w:rPr>
      </w:pPr>
      <w:r>
        <w:rPr>
          <w:sz w:val="28"/>
          <w:szCs w:val="28"/>
        </w:rPr>
        <w:t>Ak orgán štátnej správy na úseku verejného zdravotníctva uvedie v rozhodnutí, že ide o dodatok, resp. súhlasné stanovisko k rozhodnutiu, ktoré už k CHP/CHP vydal – je to možné považovať za splnenie podmienky. Z dokladu musí byť zrejmé, že je možné rozšírenie CHD/CHP nielen vzhľadom na počet, ale aj na zdravotné postihnutie zamestnancov – občanov/uchádzačov o zamestnanie so zdravotným postihnutím.</w:t>
      </w:r>
    </w:p>
    <w:p>
      <w:pPr>
        <w:pStyle w:val="Odsekzoznamu"/>
        <w:spacing w:before="240"/>
        <w:ind w:left="0" w:firstLine="709"/>
        <w:jc w:val="both"/>
        <w:rPr>
          <w:sz w:val="28"/>
          <w:szCs w:val="28"/>
        </w:rPr>
      </w:pPr>
      <w:r>
        <w:rPr>
          <w:sz w:val="28"/>
          <w:szCs w:val="28"/>
        </w:rPr>
        <w:t>Najneskôr v  decembri príslušného kalendárneho roka zašle úrad zamestnávateľom formulár Údaje o chránenej dielni alebo chránenom pracovisku s termínom predloženia do 31. marca nasledujúceho roka, prostredníctvom ktorých je možné overiť spĺňanie podmienok CHD/CHP)</w:t>
      </w:r>
    </w:p>
    <w:p>
      <w:pPr>
        <w:pStyle w:val="Odsekzoznamu"/>
        <w:spacing w:before="240"/>
        <w:ind w:left="0" w:firstLine="709"/>
        <w:jc w:val="both"/>
        <w:rPr>
          <w:b/>
          <w:sz w:val="28"/>
          <w:szCs w:val="28"/>
        </w:rPr>
      </w:pPr>
    </w:p>
    <w:p>
      <w:pPr>
        <w:rPr>
          <w:sz w:val="28"/>
          <w:szCs w:val="28"/>
        </w:rPr>
      </w:pPr>
      <w:r>
        <w:rPr>
          <w:sz w:val="28"/>
          <w:szCs w:val="28"/>
        </w:rPr>
        <w:t>Znenie zákona:</w:t>
      </w:r>
    </w:p>
    <w:p>
      <w:pPr>
        <w:jc w:val="both"/>
        <w:rPr>
          <w:sz w:val="28"/>
          <w:szCs w:val="28"/>
        </w:rPr>
      </w:pPr>
      <w:r>
        <w:rPr>
          <w:sz w:val="28"/>
          <w:szCs w:val="28"/>
        </w:rPr>
        <w:tab/>
        <w:t xml:space="preserve">(1) Chránená dielňa a chránené pracovisko sú pracoviská zriadené právnickou osobou alebo fyzickou osobou, na ktorých sú zamestnaní občania so zdravotným postihnutím v pracovnom pomere, ktorí nie sú schopní nájsť si zamestnanie na otvorenom trhu práce, alebo pracoviská, na ktorých sa občania so zdravotným postihnutím zaškoľujú alebo pripravujú na prácu, a na ktorých sú pracovné podmienky vrátane nárokov na pracovný výkon prispôsobené zdravotnému stavu občanov so zdravotným postihnutím. Za chránenú dielňu sa na účely tohto zákona považuje pracovisko, na ktorom právnická osoba alebo fyzická osoba zriadi viac ako jedno pracovné miesto pre občana so zdravotným postihnutím a na ktorom pracuje najmenej 50% občanov so zdravotným postihnutím. Za chránené pracovisko sa na účely tohto zákona považuje </w:t>
      </w:r>
      <w:r>
        <w:rPr>
          <w:sz w:val="28"/>
          <w:szCs w:val="28"/>
        </w:rPr>
        <w:lastRenderedPageBreak/>
        <w:t>pracovisko, na ktorom právnická osoba alebo fyzická osoba zriadi pracovné miesto pre občana so zdravotným postihnutím a pracovné miesto sa nevytvára v chránenej dielni. Za chránené pracovisko sa považuje aj pracovisko, na ktorom občan so zdravotným postihnutím prevádzkuje samostatnú zárobkovú činnosť. Chránené pracovisko môže byť zriadené aj v domácnosti občana so zdravotným postihnutím.</w:t>
      </w:r>
    </w:p>
    <w:p>
      <w:pPr>
        <w:jc w:val="both"/>
        <w:rPr>
          <w:sz w:val="28"/>
          <w:szCs w:val="28"/>
        </w:rPr>
      </w:pPr>
      <w:r>
        <w:rPr>
          <w:sz w:val="28"/>
          <w:szCs w:val="28"/>
        </w:rPr>
        <w:t xml:space="preserve"> </w:t>
      </w:r>
    </w:p>
    <w:p>
      <w:pPr>
        <w:jc w:val="both"/>
        <w:rPr>
          <w:sz w:val="28"/>
          <w:szCs w:val="28"/>
        </w:rPr>
      </w:pPr>
      <w:r>
        <w:rPr>
          <w:sz w:val="28"/>
          <w:szCs w:val="28"/>
        </w:rPr>
        <w:tab/>
        <w:t>(2) Postavenie chránenej dielne alebo chráneného pracoviska priznáva úrad. Právnická osoba alebo fyzická osoba, ktorá žiada o priznanie postavenia chránenej dielne alebo chráneného pracoviska, po splnení povinností podľa odseku 5 doloží úradu rozhodnutie orgánu štátnej správy na úseku verejného zdravotníctva. 60)</w:t>
      </w:r>
    </w:p>
    <w:p>
      <w:pPr>
        <w:jc w:val="both"/>
        <w:rPr>
          <w:sz w:val="28"/>
          <w:szCs w:val="28"/>
        </w:rPr>
      </w:pPr>
      <w:r>
        <w:rPr>
          <w:sz w:val="28"/>
          <w:szCs w:val="28"/>
        </w:rPr>
        <w:t xml:space="preserve"> </w:t>
      </w:r>
    </w:p>
    <w:p>
      <w:pPr>
        <w:jc w:val="both"/>
        <w:rPr>
          <w:sz w:val="28"/>
          <w:szCs w:val="28"/>
        </w:rPr>
      </w:pPr>
      <w:r>
        <w:rPr>
          <w:sz w:val="28"/>
          <w:szCs w:val="28"/>
        </w:rPr>
        <w:tab/>
        <w:t>(3) Za chránenú dielňu alebo chránené pracovisko podľa tohto zákona sa považuje aj výrobné družstvo invalidov, ak spĺňa podmienky podľa tohto zákona.</w:t>
      </w:r>
    </w:p>
    <w:p>
      <w:pPr>
        <w:jc w:val="both"/>
        <w:rPr>
          <w:sz w:val="28"/>
          <w:szCs w:val="28"/>
        </w:rPr>
      </w:pPr>
      <w:r>
        <w:rPr>
          <w:sz w:val="28"/>
          <w:szCs w:val="28"/>
        </w:rPr>
        <w:t xml:space="preserve"> </w:t>
      </w:r>
    </w:p>
    <w:p>
      <w:pPr>
        <w:jc w:val="both"/>
        <w:rPr>
          <w:sz w:val="28"/>
          <w:szCs w:val="28"/>
        </w:rPr>
      </w:pPr>
      <w:r>
        <w:rPr>
          <w:sz w:val="28"/>
          <w:szCs w:val="28"/>
        </w:rPr>
        <w:tab/>
        <w:t>(4) Chránená dielňa a chránené pracovisko sú určené predovšetkým na pracovné uplatnenie občanov so zdravotným postihnutím, ktorým zamestnávateľ nemôže poskytnúť vhodné zamestnanie na iných pracoviskách. V chránenej dielni alebo na chránenom pracovisku môžu pracovať aj občania, ktorým sa poskytuje získanie odborných zručností alebo príprava na pracovné uplatnenie, a zamestnanci, ktorí pre ohrozenie zdravia nie sú dočasne spôsobilí vykonávať doterajšie zamestnanie, ak pre nich zamestnávateľ nemá iné vhodné zamestnanie.</w:t>
      </w:r>
    </w:p>
    <w:p>
      <w:pPr>
        <w:jc w:val="both"/>
        <w:rPr>
          <w:sz w:val="28"/>
          <w:szCs w:val="28"/>
        </w:rPr>
      </w:pPr>
      <w:r>
        <w:rPr>
          <w:sz w:val="28"/>
          <w:szCs w:val="28"/>
        </w:rPr>
        <w:t xml:space="preserve"> </w:t>
      </w:r>
    </w:p>
    <w:p>
      <w:pPr>
        <w:jc w:val="both"/>
        <w:rPr>
          <w:sz w:val="28"/>
          <w:szCs w:val="28"/>
        </w:rPr>
      </w:pPr>
      <w:r>
        <w:rPr>
          <w:sz w:val="28"/>
          <w:szCs w:val="28"/>
        </w:rPr>
        <w:tab/>
        <w:t>(5) O priznanie postavenia chránenej dielne alebo chráneného pracoviska môže písomne požiadať právnická osoba alebo fyzická osoba úrad, v ktorého územnom obvode zriadi pracovné miesto pre občana so zdravotným postihnutím. Súčasťou žiadosti o priznanie postavenia chránenej dielne alebo chráneného pracoviska je popis pracovnej činnosti, pracoviska a jeho umiestnenia, pracovných podmienok a doklad o vlastníctve priestorov alebo o nájme priestorov.</w:t>
      </w:r>
      <w:bookmarkStart w:id="0" w:name="_GoBack"/>
      <w:bookmarkEnd w:id="0"/>
    </w:p>
    <w:p>
      <w:pPr>
        <w:jc w:val="both"/>
        <w:rPr>
          <w:sz w:val="28"/>
          <w:szCs w:val="28"/>
        </w:rPr>
      </w:pPr>
      <w:r>
        <w:rPr>
          <w:sz w:val="28"/>
          <w:szCs w:val="28"/>
        </w:rPr>
        <w:t xml:space="preserve"> </w:t>
      </w:r>
    </w:p>
    <w:p>
      <w:pPr>
        <w:jc w:val="both"/>
        <w:rPr>
          <w:sz w:val="28"/>
          <w:szCs w:val="28"/>
        </w:rPr>
      </w:pPr>
      <w:r>
        <w:rPr>
          <w:sz w:val="28"/>
          <w:szCs w:val="28"/>
        </w:rPr>
        <w:tab/>
        <w:t xml:space="preserve">(6) Úrad prizná postavenie chránenej dielne alebo chráneného pracoviska na dobu neurčitú. Priznané postavenie chránenej dielne alebo chráneného pracoviska úrad zruší, ak právnická osoba alebo fyzická osoba, ktorá zriadila chránenú dielňu alebo chránené pracovisko, neplní podmienky podľa tohto zákona alebo na základe jej písomnej žiadosti. Na základe písomnej žiadosti právnickej osoby alebo fyzickej osoby, ktorá zriadila chránenú dielňu alebo chránené pracovisko, úrad doklad o priznanom postavení chránenej dielne alebo chráneného pracoviska zmení, pozastaví, zruší alebo vydá jeho duplikát. </w:t>
      </w:r>
      <w:r>
        <w:rPr>
          <w:sz w:val="28"/>
          <w:szCs w:val="28"/>
        </w:rPr>
        <w:lastRenderedPageBreak/>
        <w:t>Duplikát dokladu o priznanom postavení chránenej dielne alebo chráneného pracoviska vydá úrad pri jeho strate, odcudzení alebo znehodnotení.</w:t>
      </w:r>
    </w:p>
    <w:p>
      <w:pPr>
        <w:jc w:val="both"/>
        <w:rPr>
          <w:sz w:val="28"/>
          <w:szCs w:val="28"/>
        </w:rPr>
      </w:pPr>
      <w:r>
        <w:rPr>
          <w:sz w:val="28"/>
          <w:szCs w:val="28"/>
        </w:rPr>
        <w:t xml:space="preserve"> </w:t>
      </w:r>
    </w:p>
    <w:p>
      <w:pPr>
        <w:jc w:val="both"/>
        <w:rPr>
          <w:sz w:val="28"/>
          <w:szCs w:val="28"/>
        </w:rPr>
      </w:pPr>
      <w:r>
        <w:rPr>
          <w:sz w:val="28"/>
          <w:szCs w:val="28"/>
        </w:rPr>
        <w:tab/>
        <w:t>(7) Právnická osoba alebo fyzická osoba, ktorá má priznané postavenie chránenej dielne alebo chráneného pracoviska, je povinná</w:t>
      </w:r>
    </w:p>
    <w:p>
      <w:pPr>
        <w:jc w:val="both"/>
        <w:rPr>
          <w:sz w:val="28"/>
          <w:szCs w:val="28"/>
        </w:rPr>
      </w:pPr>
      <w:r>
        <w:rPr>
          <w:sz w:val="28"/>
          <w:szCs w:val="28"/>
        </w:rPr>
        <w:t>a) zamestnávať v chránenej dielni najmenej 50% občanov so zdravotným postihnutím počas obdobia, na ktoré má priznané postavenie chránenej dielne,</w:t>
      </w:r>
    </w:p>
    <w:p>
      <w:pPr>
        <w:jc w:val="both"/>
        <w:rPr>
          <w:sz w:val="28"/>
          <w:szCs w:val="28"/>
        </w:rPr>
      </w:pPr>
      <w:r>
        <w:rPr>
          <w:sz w:val="28"/>
          <w:szCs w:val="28"/>
        </w:rPr>
        <w:t xml:space="preserve"> </w:t>
      </w:r>
    </w:p>
    <w:p>
      <w:pPr>
        <w:jc w:val="both"/>
        <w:rPr>
          <w:sz w:val="28"/>
          <w:szCs w:val="28"/>
        </w:rPr>
      </w:pPr>
      <w:r>
        <w:rPr>
          <w:sz w:val="28"/>
          <w:szCs w:val="28"/>
        </w:rPr>
        <w:t>b) viesť osobitnú evidenciu nákladov, výkonov a hospodárskeho výsledku chránenej dielne alebo chráneného pracoviska,</w:t>
      </w:r>
    </w:p>
    <w:p>
      <w:pPr>
        <w:jc w:val="both"/>
        <w:rPr>
          <w:sz w:val="28"/>
          <w:szCs w:val="28"/>
        </w:rPr>
      </w:pPr>
      <w:r>
        <w:rPr>
          <w:sz w:val="28"/>
          <w:szCs w:val="28"/>
        </w:rPr>
        <w:t xml:space="preserve"> </w:t>
      </w:r>
    </w:p>
    <w:p>
      <w:pPr>
        <w:jc w:val="both"/>
        <w:rPr>
          <w:sz w:val="28"/>
          <w:szCs w:val="28"/>
        </w:rPr>
      </w:pPr>
      <w:r>
        <w:rPr>
          <w:sz w:val="28"/>
          <w:szCs w:val="28"/>
        </w:rPr>
        <w:t>c) oznámiť úradu každú zmenu súvisiacu s priznaným postavením chránenej dielne alebo chráneného pracoviska najneskôr do 30 kalendárnych dní odo dňa uskutočnenia zmeny,</w:t>
      </w:r>
    </w:p>
    <w:p>
      <w:pPr>
        <w:jc w:val="both"/>
        <w:rPr>
          <w:sz w:val="28"/>
          <w:szCs w:val="28"/>
        </w:rPr>
      </w:pPr>
      <w:r>
        <w:rPr>
          <w:sz w:val="28"/>
          <w:szCs w:val="28"/>
        </w:rPr>
        <w:t xml:space="preserve"> </w:t>
      </w:r>
    </w:p>
    <w:p>
      <w:pPr>
        <w:jc w:val="both"/>
        <w:rPr>
          <w:sz w:val="28"/>
          <w:szCs w:val="28"/>
        </w:rPr>
      </w:pPr>
      <w:r>
        <w:rPr>
          <w:sz w:val="28"/>
          <w:szCs w:val="28"/>
        </w:rPr>
        <w:t>d) oznámiť úradu zmenu sídla chránenej dielne alebo chráneného pracoviska najneskôr 30 kalendárnych dní pred uskutočnením plánovanej zmeny.</w:t>
      </w:r>
    </w:p>
    <w:p>
      <w:pPr>
        <w:jc w:val="both"/>
        <w:rPr>
          <w:sz w:val="28"/>
          <w:szCs w:val="28"/>
        </w:rPr>
      </w:pPr>
      <w:r>
        <w:rPr>
          <w:sz w:val="28"/>
          <w:szCs w:val="28"/>
        </w:rPr>
        <w:t xml:space="preserve"> </w:t>
      </w:r>
    </w:p>
    <w:p>
      <w:pPr>
        <w:jc w:val="both"/>
        <w:rPr>
          <w:sz w:val="28"/>
          <w:szCs w:val="28"/>
        </w:rPr>
      </w:pPr>
      <w:r>
        <w:rPr>
          <w:sz w:val="28"/>
          <w:szCs w:val="28"/>
        </w:rPr>
        <w:tab/>
        <w:t>(8) Ústredie a úrad vedie zoznam chránených dielní a chránených pracovísk, ktorý obsahuje údaje v rozsahu ustanovenom v prílohe č. 1 písm. C. Zoznam chránených dielní a chránených pracovísk ústredie a úrad zverejňuje a polročne aktualizuje na svojom webovom sídle.</w:t>
      </w:r>
    </w:p>
    <w:sectPr>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Courier New">
    <w:panose1 w:val="02070309020205020404"/>
    <w:charset w:val="EE"/>
    <w:family w:val="modern"/>
    <w:pitch w:val="fixed"/>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E74022C"/>
    <w:multiLevelType w:val="hybridMultilevel"/>
    <w:tmpl w:val="B8F416C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sz w:val="24"/>
        <w:lang w:val="sk-SK"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paragraph" w:styleId="Nadpis3">
    <w:name w:val="heading 3"/>
    <w:basedOn w:val="Normlny"/>
    <w:next w:val="Normlny"/>
    <w:link w:val="Nadpis3Char"/>
    <w:qFormat/>
    <w:pPr>
      <w:keepNext/>
      <w:tabs>
        <w:tab w:val="center" w:pos="4513"/>
      </w:tabs>
      <w:suppressAutoHyphens/>
      <w:autoSpaceDE w:val="0"/>
      <w:autoSpaceDN w:val="0"/>
      <w:jc w:val="both"/>
      <w:outlineLvl w:val="2"/>
    </w:pPr>
    <w:rPr>
      <w:rFonts w:ascii="Courier New" w:eastAsia="Times New Roman" w:hAnsi="Courier New" w:cs="Courier New"/>
      <w:b/>
      <w:bCs/>
      <w:spacing w:val="-3"/>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3Char">
    <w:name w:val="Nadpis 3 Char"/>
    <w:basedOn w:val="Predvolenpsmoodseku"/>
    <w:link w:val="Nadpis3"/>
    <w:rPr>
      <w:rFonts w:ascii="Courier New" w:eastAsia="Times New Roman" w:hAnsi="Courier New" w:cs="Courier New"/>
      <w:b/>
      <w:bCs/>
      <w:spacing w:val="-3"/>
      <w:sz w:val="22"/>
      <w:szCs w:val="22"/>
      <w:lang w:eastAsia="sk-SK"/>
    </w:rPr>
  </w:style>
  <w:style w:type="paragraph" w:styleId="Hlavika">
    <w:name w:val="header"/>
    <w:basedOn w:val="Normlny"/>
    <w:link w:val="HlavikaChar"/>
    <w:pPr>
      <w:tabs>
        <w:tab w:val="center" w:pos="4536"/>
        <w:tab w:val="right" w:pos="9072"/>
      </w:tabs>
      <w:autoSpaceDE w:val="0"/>
      <w:autoSpaceDN w:val="0"/>
    </w:pPr>
    <w:rPr>
      <w:rFonts w:ascii="Courier New" w:eastAsia="Times New Roman" w:hAnsi="Courier New" w:cs="Courier New"/>
      <w:szCs w:val="24"/>
    </w:rPr>
  </w:style>
  <w:style w:type="character" w:customStyle="1" w:styleId="HlavikaChar">
    <w:name w:val="Hlavička Char"/>
    <w:basedOn w:val="Predvolenpsmoodseku"/>
    <w:link w:val="Hlavika"/>
    <w:rPr>
      <w:rFonts w:ascii="Courier New" w:eastAsia="Times New Roman" w:hAnsi="Courier New" w:cs="Courier New"/>
      <w:sz w:val="24"/>
      <w:szCs w:val="24"/>
      <w:lang w:eastAsia="sk-SK"/>
    </w:rPr>
  </w:style>
  <w:style w:type="paragraph" w:styleId="Pta">
    <w:name w:val="footer"/>
    <w:basedOn w:val="Normlny"/>
    <w:link w:val="PtaChar"/>
    <w:pPr>
      <w:tabs>
        <w:tab w:val="center" w:pos="4536"/>
        <w:tab w:val="right" w:pos="9072"/>
      </w:tabs>
      <w:autoSpaceDE w:val="0"/>
      <w:autoSpaceDN w:val="0"/>
    </w:pPr>
    <w:rPr>
      <w:rFonts w:ascii="Courier New" w:eastAsia="Times New Roman" w:hAnsi="Courier New" w:cs="Courier New"/>
      <w:szCs w:val="24"/>
    </w:rPr>
  </w:style>
  <w:style w:type="character" w:customStyle="1" w:styleId="PtaChar">
    <w:name w:val="Päta Char"/>
    <w:basedOn w:val="Predvolenpsmoodseku"/>
    <w:link w:val="Pta"/>
    <w:rPr>
      <w:rFonts w:ascii="Courier New" w:eastAsia="Times New Roman" w:hAnsi="Courier New" w:cs="Courier New"/>
      <w:sz w:val="24"/>
      <w:szCs w:val="24"/>
      <w:lang w:eastAsia="sk-SK"/>
    </w:rPr>
  </w:style>
  <w:style w:type="character" w:styleId="slostrany">
    <w:name w:val="page number"/>
    <w:basedOn w:val="Predvolenpsmoodseku"/>
  </w:style>
  <w:style w:type="paragraph" w:styleId="Odsekzoznamu">
    <w:name w:val="List Paragraph"/>
    <w:basedOn w:val="Normlny"/>
    <w:uiPriority w:val="34"/>
    <w:qFormat/>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Times New Roman"/>
        <w:sz w:val="24"/>
        <w:lang w:val="sk-SK"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paragraph" w:styleId="Nadpis3">
    <w:name w:val="heading 3"/>
    <w:basedOn w:val="Normlny"/>
    <w:next w:val="Normlny"/>
    <w:link w:val="Nadpis3Char"/>
    <w:qFormat/>
    <w:pPr>
      <w:keepNext/>
      <w:tabs>
        <w:tab w:val="center" w:pos="4513"/>
      </w:tabs>
      <w:suppressAutoHyphens/>
      <w:autoSpaceDE w:val="0"/>
      <w:autoSpaceDN w:val="0"/>
      <w:jc w:val="both"/>
      <w:outlineLvl w:val="2"/>
    </w:pPr>
    <w:rPr>
      <w:rFonts w:ascii="Courier New" w:eastAsia="Times New Roman" w:hAnsi="Courier New" w:cs="Courier New"/>
      <w:b/>
      <w:bCs/>
      <w:spacing w:val="-3"/>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3Char">
    <w:name w:val="Nadpis 3 Char"/>
    <w:basedOn w:val="Predvolenpsmoodseku"/>
    <w:link w:val="Nadpis3"/>
    <w:rPr>
      <w:rFonts w:ascii="Courier New" w:eastAsia="Times New Roman" w:hAnsi="Courier New" w:cs="Courier New"/>
      <w:b/>
      <w:bCs/>
      <w:spacing w:val="-3"/>
      <w:sz w:val="22"/>
      <w:szCs w:val="22"/>
      <w:lang w:eastAsia="sk-SK"/>
    </w:rPr>
  </w:style>
  <w:style w:type="paragraph" w:styleId="Hlavika">
    <w:name w:val="header"/>
    <w:basedOn w:val="Normlny"/>
    <w:link w:val="HlavikaChar"/>
    <w:pPr>
      <w:tabs>
        <w:tab w:val="center" w:pos="4536"/>
        <w:tab w:val="right" w:pos="9072"/>
      </w:tabs>
      <w:autoSpaceDE w:val="0"/>
      <w:autoSpaceDN w:val="0"/>
    </w:pPr>
    <w:rPr>
      <w:rFonts w:ascii="Courier New" w:eastAsia="Times New Roman" w:hAnsi="Courier New" w:cs="Courier New"/>
      <w:szCs w:val="24"/>
    </w:rPr>
  </w:style>
  <w:style w:type="character" w:customStyle="1" w:styleId="HlavikaChar">
    <w:name w:val="Hlavička Char"/>
    <w:basedOn w:val="Predvolenpsmoodseku"/>
    <w:link w:val="Hlavika"/>
    <w:rPr>
      <w:rFonts w:ascii="Courier New" w:eastAsia="Times New Roman" w:hAnsi="Courier New" w:cs="Courier New"/>
      <w:sz w:val="24"/>
      <w:szCs w:val="24"/>
      <w:lang w:eastAsia="sk-SK"/>
    </w:rPr>
  </w:style>
  <w:style w:type="paragraph" w:styleId="Pta">
    <w:name w:val="footer"/>
    <w:basedOn w:val="Normlny"/>
    <w:link w:val="PtaChar"/>
    <w:pPr>
      <w:tabs>
        <w:tab w:val="center" w:pos="4536"/>
        <w:tab w:val="right" w:pos="9072"/>
      </w:tabs>
      <w:autoSpaceDE w:val="0"/>
      <w:autoSpaceDN w:val="0"/>
    </w:pPr>
    <w:rPr>
      <w:rFonts w:ascii="Courier New" w:eastAsia="Times New Roman" w:hAnsi="Courier New" w:cs="Courier New"/>
      <w:szCs w:val="24"/>
    </w:rPr>
  </w:style>
  <w:style w:type="character" w:customStyle="1" w:styleId="PtaChar">
    <w:name w:val="Päta Char"/>
    <w:basedOn w:val="Predvolenpsmoodseku"/>
    <w:link w:val="Pta"/>
    <w:rPr>
      <w:rFonts w:ascii="Courier New" w:eastAsia="Times New Roman" w:hAnsi="Courier New" w:cs="Courier New"/>
      <w:sz w:val="24"/>
      <w:szCs w:val="24"/>
      <w:lang w:eastAsia="sk-SK"/>
    </w:rPr>
  </w:style>
  <w:style w:type="character" w:styleId="slostrany">
    <w:name w:val="page number"/>
    <w:basedOn w:val="Predvolenpsmoodseku"/>
  </w:style>
  <w:style w:type="paragraph" w:styleId="Odsekzoznamu">
    <w:name w:val="List Paragraph"/>
    <w:basedOn w:val="Normlny"/>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3</Pages>
  <Words>870</Words>
  <Characters>4961</Characters>
  <Application>Microsoft Office Word</Application>
  <DocSecurity>0</DocSecurity>
  <Lines>41</Lines>
  <Paragraphs>11</Paragraphs>
  <ScaleCrop>false</ScaleCrop>
  <HeadingPairs>
    <vt:vector size="2" baseType="variant">
      <vt:variant>
        <vt:lpstr>Názov</vt:lpstr>
      </vt:variant>
      <vt:variant>
        <vt:i4>1</vt:i4>
      </vt:variant>
    </vt:vector>
  </HeadingPairs>
  <TitlesOfParts>
    <vt:vector size="1" baseType="lpstr">
      <vt:lpstr/>
    </vt:vector>
  </TitlesOfParts>
  <Company>Upsvar</Company>
  <LinksUpToDate>false</LinksUpToDate>
  <CharactersWithSpaces>5820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Piecková Katarína</dc:creator>
  <cp:lastModifiedBy>Piecková Katarína</cp:lastModifiedBy>
  <cp:revision>1</cp:revision>
  <dcterms:created xsi:type="dcterms:W3CDTF">2017-04-20T05:56:00Z</dcterms:created>
  <dcterms:modified xsi:type="dcterms:W3CDTF">2017-04-20T06:14:00Z</dcterms:modified>
</cp:coreProperties>
</file>