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§56a</w:t>
      </w:r>
    </w:p>
    <w:p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príspev</w:t>
      </w:r>
      <w:r>
        <w:rPr>
          <w:b/>
          <w:i/>
          <w:sz w:val="32"/>
          <w:szCs w:val="32"/>
        </w:rPr>
        <w:t>o</w:t>
      </w:r>
      <w:r>
        <w:rPr>
          <w:b/>
          <w:i/>
          <w:sz w:val="32"/>
          <w:szCs w:val="32"/>
        </w:rPr>
        <w:t>k na udržanie obč</w:t>
      </w:r>
      <w:r>
        <w:rPr>
          <w:b/>
          <w:i/>
          <w:sz w:val="32"/>
          <w:szCs w:val="32"/>
        </w:rPr>
        <w:t>ana so zdravotným postihnutím v </w:t>
      </w:r>
      <w:r>
        <w:rPr>
          <w:b/>
          <w:i/>
          <w:sz w:val="32"/>
          <w:szCs w:val="32"/>
        </w:rPr>
        <w:t xml:space="preserve">zamestnaní podľa § 56a zákona </w:t>
      </w:r>
      <w:r>
        <w:rPr>
          <w:b/>
          <w:sz w:val="32"/>
          <w:szCs w:val="32"/>
        </w:rPr>
        <w:t xml:space="preserve">č. 5/2004 Z. z. </w:t>
      </w:r>
      <w:r>
        <w:rPr>
          <w:b/>
          <w:i/>
          <w:sz w:val="32"/>
          <w:szCs w:val="32"/>
        </w:rPr>
        <w:t>o službách zamestnanosti</w:t>
      </w:r>
    </w:p>
    <w:p>
      <w:pPr>
        <w:jc w:val="both"/>
        <w:rPr>
          <w:b/>
          <w:i/>
          <w:sz w:val="32"/>
          <w:szCs w:val="32"/>
        </w:rPr>
      </w:pPr>
    </w:p>
    <w:p>
      <w:pPr>
        <w:spacing w:before="120"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>Úrad môže poskytnúť príspevok na udržanie občana so zdravotným postihnutím v zamestnaní zamestnávateľovi, ktorý zamestnáva viac ako 25 % občanov so zdravotným postihnutím z priemerného evidenčného počtu zamestnancov podľa § 63 ods. 3 zákona o službách zamestnanosti a ktorý nemá priznané postavenie chránenej dielne alebo chráneného pracoviska, ak o príspevok písomne požiada. Príspevok sa poskytuje na občana so zdravotným postihnutím, ak pracovný pomer je dohodnutý najmenej v rozsahu polovice ustanoveného týždenného pracovného času. Príspevok sa neposkytuje, ak bol na to isté obdobie na zamestnávanie toho istého zamestnanca, ktorý je občanom so zdravotným postihnutím, zamestnávateľovi poskytnutý príspevok podľa § 50, § 50j a 50k.</w:t>
      </w:r>
    </w:p>
    <w:p>
      <w:pPr>
        <w:tabs>
          <w:tab w:val="left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Poznámka: </w:t>
      </w:r>
      <w:bookmarkStart w:id="0" w:name="_GoBack"/>
      <w:bookmarkEnd w:id="0"/>
      <w:r>
        <w:rPr>
          <w:sz w:val="28"/>
          <w:szCs w:val="28"/>
        </w:rPr>
        <w:t>Príspevok sa neposkytuje ani v prípade, keď má zamestnávateľ pozastavené  priznanie postavenia chránenej dielne alebo chráneného pracoviska.</w:t>
      </w:r>
    </w:p>
    <w:p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Príspevok sa poskytuje zamestnávateľovi na úhradu preddavku </w:t>
      </w:r>
      <w:r>
        <w:rPr>
          <w:b/>
          <w:sz w:val="28"/>
          <w:szCs w:val="28"/>
        </w:rPr>
        <w:t xml:space="preserve">na poistné na povinné verejné zdravotné poistenie, poistného na sociálne poistenie a povinných príspevkov na starobné dôchodkové sporenie platených zamestnávateľom </w:t>
      </w:r>
      <w:r>
        <w:rPr>
          <w:sz w:val="28"/>
          <w:szCs w:val="28"/>
        </w:rPr>
        <w:t>mesačne zo mzdy zamestnanca, najviac vo výške preddavku na poistné na povinné verejné zdravotné poistenie, poistného na sociálne poistenie a povinných príspevkov na starobné dôchodkové sporenie platených zamestnávateľom vypočítaných zo 60 % priemernej mzdy zamestnanca v hospodárstve Slovenskej republiky za prvý až tretí štvrťrok kalendárneho roka, ktorý predchádza kalendárnemu roku, v ktorom sa príspevok poskytuje.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Príspevok sa poskytuje na základe písomnej dohody o poskytnutí príspevku uzatvorenej medzi úradom a zamestnávateľom. Súčasťou žiadosti o poskytnutie príspevku sú údaje o celkovom priemernom evidenčnom počte zamestnancov a o priemernom evidenčnom počte zamestnancov, ktorí sú občanmi so zdravotným postihnutím, štvrťročne kumulatívne od začiatku roka. Príspevok poskytuje úrad, v ktorého územnom obvode má zamestnávateľ sídlo alebo trvalý pobyt, ak je zamestnávateľ fyzickou osobou. Príspevok sa poskytuje štvrťročne na základe dokladov preukazujúcich úhradu preddavku na poistné, poistného a povinných príspevkov, ktoré je zamestnávateľ povinný predložiť úradu najneskôr do 30 kalendárnych dní po uplynutí príslušného štvrťroka.</w:t>
      </w:r>
    </w:p>
    <w:p>
      <w:pPr>
        <w:jc w:val="both"/>
        <w:rPr>
          <w:sz w:val="32"/>
          <w:szCs w:val="32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Upsvar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Piecková Katarína</dc:creator>
  <cp:lastModifiedBy>Piecková Katarína</cp:lastModifiedBy>
  <cp:revision>1</cp:revision>
  <dcterms:created xsi:type="dcterms:W3CDTF">2017-04-21T11:42:00Z</dcterms:created>
  <dcterms:modified xsi:type="dcterms:W3CDTF">2017-04-21T11:49:00Z</dcterms:modified>
</cp:coreProperties>
</file>