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08" w:rsidRPr="00394BFA" w:rsidRDefault="00606408" w:rsidP="00606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FA">
        <w:rPr>
          <w:rFonts w:ascii="Times New Roman" w:hAnsi="Times New Roman" w:cs="Times New Roman"/>
          <w:b/>
          <w:sz w:val="24"/>
          <w:szCs w:val="24"/>
        </w:rPr>
        <w:t>NP „Absolventská prax štartuje zamestnanie“</w:t>
      </w:r>
    </w:p>
    <w:p w:rsidR="00606408" w:rsidRPr="00394BFA" w:rsidRDefault="00606408" w:rsidP="0060640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BFA">
        <w:rPr>
          <w:rFonts w:ascii="Times New Roman" w:hAnsi="Times New Roman" w:cs="Times New Roman"/>
          <w:sz w:val="24"/>
          <w:szCs w:val="24"/>
        </w:rPr>
        <w:t xml:space="preserve">cieľom je podpora zamestnanosti a </w:t>
      </w:r>
      <w:proofErr w:type="spellStart"/>
      <w:r w:rsidRPr="00394BFA">
        <w:rPr>
          <w:rFonts w:ascii="Times New Roman" w:hAnsi="Times New Roman" w:cs="Times New Roman"/>
          <w:sz w:val="24"/>
          <w:szCs w:val="24"/>
        </w:rPr>
        <w:t>zamestnateľnosti</w:t>
      </w:r>
      <w:proofErr w:type="spellEnd"/>
      <w:r w:rsidRPr="00394BFA">
        <w:rPr>
          <w:rFonts w:ascii="Times New Roman" w:hAnsi="Times New Roman" w:cs="Times New Roman"/>
          <w:sz w:val="24"/>
          <w:szCs w:val="24"/>
        </w:rPr>
        <w:t xml:space="preserve"> absolventov škôl prostredníctvom získania a prehlbovania pracovných zručností</w:t>
      </w:r>
    </w:p>
    <w:p w:rsidR="00606408" w:rsidRPr="00394BFA" w:rsidRDefault="00606408" w:rsidP="00606408">
      <w:pPr>
        <w:jc w:val="both"/>
        <w:rPr>
          <w:rFonts w:ascii="Times New Roman" w:hAnsi="Times New Roman" w:cs="Times New Roman"/>
          <w:sz w:val="24"/>
          <w:szCs w:val="24"/>
        </w:rPr>
      </w:pPr>
      <w:r w:rsidRPr="00394BFA">
        <w:rPr>
          <w:rFonts w:ascii="Times New Roman" w:hAnsi="Times New Roman" w:cs="Times New Roman"/>
          <w:sz w:val="24"/>
          <w:szCs w:val="24"/>
        </w:rPr>
        <w:t>Projekt sa realizuje prostredníctvom dvoch hlavných aktivít :</w:t>
      </w:r>
    </w:p>
    <w:p w:rsidR="00606408" w:rsidRPr="00394BFA" w:rsidRDefault="00606408" w:rsidP="006064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4BFA">
        <w:rPr>
          <w:rFonts w:ascii="Times New Roman" w:hAnsi="Times New Roman" w:cs="Times New Roman"/>
          <w:sz w:val="24"/>
          <w:szCs w:val="24"/>
          <w:u w:val="single"/>
        </w:rPr>
        <w:t xml:space="preserve">Hlavná aktivita č. 1 </w:t>
      </w:r>
    </w:p>
    <w:p w:rsidR="00606408" w:rsidRPr="00394BFA" w:rsidRDefault="00606408" w:rsidP="0060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BFA">
        <w:rPr>
          <w:rFonts w:ascii="Times New Roman" w:hAnsi="Times New Roman" w:cs="Times New Roman"/>
          <w:sz w:val="24"/>
          <w:szCs w:val="24"/>
        </w:rPr>
        <w:t>Poskytovanie finančného paušálneho príspevku na vykonávanie absolventskej praxe podľa § 51 zákona o službách zamestnanosti. Absolventská prax sa vykonáva najmenej tri mesiace a najviac šesť mesiacov, bez možnosti jej predĺženia a  opakovaného vykonávania v rozsahu 20 týždenne. Po skončení absolventskej praxe vydá zamestnávateľ absolventovi školy potvrdenie o vykonaní absolventskej praxe.</w:t>
      </w:r>
    </w:p>
    <w:p w:rsidR="00606408" w:rsidRPr="00394BFA" w:rsidRDefault="00606408" w:rsidP="006064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4BFA">
        <w:rPr>
          <w:rFonts w:ascii="Times New Roman" w:hAnsi="Times New Roman" w:cs="Times New Roman"/>
          <w:sz w:val="24"/>
          <w:szCs w:val="24"/>
          <w:u w:val="single"/>
        </w:rPr>
        <w:t xml:space="preserve">Hlavná aktivita č. 2 </w:t>
      </w:r>
    </w:p>
    <w:p w:rsidR="00606408" w:rsidRPr="00394BFA" w:rsidRDefault="00606408" w:rsidP="0060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BFA">
        <w:rPr>
          <w:rFonts w:ascii="Times New Roman" w:hAnsi="Times New Roman" w:cs="Times New Roman"/>
          <w:sz w:val="24"/>
          <w:szCs w:val="24"/>
        </w:rPr>
        <w:t xml:space="preserve">Poskytovanie finančného príspevku zamestnávateľovi, ktorý príjme do pracovného pomeru </w:t>
      </w:r>
      <w:proofErr w:type="spellStart"/>
      <w:r w:rsidRPr="00394BFA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394BFA">
        <w:rPr>
          <w:rFonts w:ascii="Times New Roman" w:hAnsi="Times New Roman" w:cs="Times New Roman"/>
          <w:sz w:val="24"/>
          <w:szCs w:val="24"/>
        </w:rPr>
        <w:t xml:space="preserve"> z oprávnenej cieľovej skupiny bez zbytočného odkladu, </w:t>
      </w:r>
      <w:r w:rsidRPr="00394BFA">
        <w:rPr>
          <w:rFonts w:ascii="Times New Roman" w:hAnsi="Times New Roman" w:cs="Times New Roman"/>
          <w:sz w:val="24"/>
          <w:szCs w:val="24"/>
          <w:u w:val="single"/>
        </w:rPr>
        <w:t>najneskôr do 30 kalendárnych dní od ukončenia vykonávania absolventskej praxe</w:t>
      </w:r>
      <w:r w:rsidRPr="00394BFA">
        <w:rPr>
          <w:rFonts w:ascii="Times New Roman" w:hAnsi="Times New Roman" w:cs="Times New Roman"/>
          <w:sz w:val="24"/>
          <w:szCs w:val="24"/>
        </w:rPr>
        <w:t xml:space="preserve"> (ak sa s úradom nedohodne inak) v zmysle § 51 zákona o službách zamestnanosti, ktorú u daného zamestnávateľa vykonával. Zamestnávateľ sa zaviaže vytvoriť pracovné miesto na </w:t>
      </w:r>
      <w:r w:rsidRPr="00394BFA">
        <w:rPr>
          <w:rFonts w:ascii="Times New Roman" w:hAnsi="Times New Roman" w:cs="Times New Roman"/>
          <w:b/>
          <w:sz w:val="24"/>
          <w:szCs w:val="24"/>
          <w:u w:val="single"/>
        </w:rPr>
        <w:t>plný pracovný úväzok na dobu</w:t>
      </w:r>
      <w:r w:rsidRPr="00394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4BFA">
        <w:rPr>
          <w:rFonts w:ascii="Times New Roman" w:hAnsi="Times New Roman" w:cs="Times New Roman"/>
          <w:b/>
          <w:sz w:val="24"/>
          <w:szCs w:val="24"/>
          <w:u w:val="single"/>
        </w:rPr>
        <w:t>minimálne 9 mesiacov</w:t>
      </w:r>
      <w:r w:rsidRPr="00394BFA">
        <w:rPr>
          <w:rFonts w:ascii="Times New Roman" w:hAnsi="Times New Roman" w:cs="Times New Roman"/>
          <w:sz w:val="24"/>
          <w:szCs w:val="24"/>
        </w:rPr>
        <w:t>, pričom po dobu  najviac 6 mesiacov bude toto pracovné miesto podporované  finančným príspevkom. Následne je zamestnávateľ povinný udržať toto pracovné miesto počas ďalších 3 mesiacov.</w:t>
      </w:r>
    </w:p>
    <w:p w:rsidR="00606408" w:rsidRPr="00394BFA" w:rsidRDefault="00606408" w:rsidP="0060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408" w:rsidRPr="00394BFA" w:rsidRDefault="00606408" w:rsidP="0060640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BFA">
        <w:rPr>
          <w:rFonts w:ascii="Times New Roman" w:hAnsi="Times New Roman" w:cs="Times New Roman"/>
          <w:i/>
          <w:sz w:val="24"/>
          <w:szCs w:val="24"/>
          <w:u w:val="single"/>
        </w:rPr>
        <w:t>Oprávnené výdavky na hlavnú aktivitu č. 1:</w:t>
      </w:r>
    </w:p>
    <w:p w:rsidR="00606408" w:rsidRPr="00394BFA" w:rsidRDefault="00606408" w:rsidP="0060640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BFA">
        <w:rPr>
          <w:rFonts w:ascii="Times New Roman" w:hAnsi="Times New Roman" w:cs="Times New Roman"/>
          <w:sz w:val="24"/>
          <w:szCs w:val="24"/>
        </w:rPr>
        <w:t>paušálny príspevok pre absolventa školy vo výške 65 % sumy životného minima pre jednu plnoletú fyzickú osobu podľa osobitného predpisu mesačne na úhradu jeho nevyhnutných osobných výdavkov, spojených s vykonávaním absolventskej praxe,</w:t>
      </w:r>
    </w:p>
    <w:p w:rsidR="00606408" w:rsidRPr="00394BFA" w:rsidRDefault="00606408" w:rsidP="0060640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BFA">
        <w:rPr>
          <w:rFonts w:ascii="Times New Roman" w:hAnsi="Times New Roman" w:cs="Times New Roman"/>
          <w:sz w:val="24"/>
          <w:szCs w:val="24"/>
        </w:rPr>
        <w:t>náhrada poistného na úrazové poistenie absolventovi školy, počas vykonávania absolventskej praxe.</w:t>
      </w:r>
    </w:p>
    <w:p w:rsidR="00606408" w:rsidRPr="00394BFA" w:rsidRDefault="00606408" w:rsidP="0060640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BFA">
        <w:rPr>
          <w:rFonts w:ascii="Times New Roman" w:hAnsi="Times New Roman" w:cs="Times New Roman"/>
          <w:i/>
          <w:sz w:val="24"/>
          <w:szCs w:val="24"/>
          <w:u w:val="single"/>
        </w:rPr>
        <w:t>Oprávnené výdavky na hlavnú aktivitu č. 2:</w:t>
      </w:r>
    </w:p>
    <w:p w:rsidR="00606408" w:rsidRPr="00394BFA" w:rsidRDefault="00606408" w:rsidP="0060640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BFA">
        <w:rPr>
          <w:rFonts w:ascii="Times New Roman" w:hAnsi="Times New Roman" w:cs="Times New Roman"/>
          <w:sz w:val="24"/>
          <w:szCs w:val="24"/>
        </w:rPr>
        <w:t>príspevok na úhradu preddavku na poistné na povinné verejné zdravotné poistenie, poistného na sociálne poistenie a povinných príspevkov na starobné dôchodkové poistenie platených zamestnávateľom, najviac vo výške sumy odvodov  vypočítanej z priemernej mzdy zamestnanca v hospodárstve SR za 1. – 3. štvrťrok predchádzajúceho kalendárneho roka platených zamestnávateľom (302,35 €/ 2015).</w:t>
      </w:r>
    </w:p>
    <w:p w:rsidR="00606408" w:rsidRPr="00394BFA" w:rsidRDefault="00606408" w:rsidP="0060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6408" w:rsidRPr="0039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4FAF"/>
    <w:multiLevelType w:val="hybridMultilevel"/>
    <w:tmpl w:val="36248496"/>
    <w:lvl w:ilvl="0" w:tplc="AF364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7E"/>
    <w:rsid w:val="00394BFA"/>
    <w:rsid w:val="005203BD"/>
    <w:rsid w:val="00606408"/>
    <w:rsid w:val="009C3D36"/>
    <w:rsid w:val="00C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4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6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4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Zdenka</dc:creator>
  <cp:keywords/>
  <dc:description/>
  <cp:lastModifiedBy>Mocková Zdenka</cp:lastModifiedBy>
  <cp:revision>6</cp:revision>
  <dcterms:created xsi:type="dcterms:W3CDTF">2016-04-07T11:20:00Z</dcterms:created>
  <dcterms:modified xsi:type="dcterms:W3CDTF">2016-04-19T10:49:00Z</dcterms:modified>
</cp:coreProperties>
</file>