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ročnému výkazu je potrebné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predložiť: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1/ Ak zamestnávate potrebný počet občanov so ZP: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zoznam zamestnancov so ZP (príloha)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- fo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tokópia rozhodnutia, alebo oznámenia Sociálnej poisťovne, alebo posudku útvaru sociálneho zabezpečenia podľa osobitného predpisu (zákon č. 328/2002 Z. z. v znení neskorších predpisov) v prípade fyzickej osoby, ktorá je občanom so zdravotným postihnutím. 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 znamená pôvodné rozhodnutie o miere poklesu vykonávať zárobkovú činnosť v % a k tomu posledné prehodnotenie, prípadne rozhodnutie o zvýšení ID, ktoré zasiela Sociálna poisťovňa koncom roku 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V prípade, že ste prvotné rozhodnutie o  miere poklesu vykonávať zárobkovú činnosť v % doložili na úrad práce pri ročnom výkaze za rok 2015, tento dokument si vytiahneme z registra  dokumentov, nemusíte do teda predkladať a doložíte len prehodnotenie, prípadne zvýšenie ID, ktoré zasiela Sociálna poisťovňa koncom roku 2016.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2/ Ak nezamestnávate potrebný počet občanov so ZP - možnosti: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a/ platba odvodu za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neplnenie povinného podielu zamestnávania občanov so ZP</w:t>
      </w:r>
    </w:p>
    <w:p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účtu o úhrade odvodu za  neplnenie povinného podielu zamestnávania občanov so  ZP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b/ zadanie zákazky chránenej dielni alebo chránenému pracovisku</w:t>
      </w:r>
    </w:p>
    <w:p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prílohu č.1 k ročnému výkazu – Potvrdenie pre zamestnávateľa</w:t>
      </w:r>
    </w:p>
    <w:p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Cs/>
          <w:sz w:val="24"/>
          <w:szCs w:val="24"/>
        </w:rPr>
        <w:t>fotokópiu dokladu o zadaní zákazky</w:t>
      </w:r>
      <w:r>
        <w:rPr>
          <w:sz w:val="24"/>
          <w:szCs w:val="24"/>
        </w:rPr>
        <w:t xml:space="preserve"> (objednávka, resp. zmluva)</w:t>
      </w:r>
    </w:p>
    <w:p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fotok</w:t>
      </w:r>
      <w:r>
        <w:rPr>
          <w:bCs/>
          <w:sz w:val="24"/>
          <w:szCs w:val="24"/>
        </w:rPr>
        <w:t>ópiu dokladu o zaplatení</w:t>
      </w:r>
      <w:r>
        <w:rPr>
          <w:sz w:val="24"/>
          <w:szCs w:val="24"/>
        </w:rPr>
        <w:t xml:space="preserve"> (faktúra, výpis z bankového účtu, príjmový a výdavkový pokladničný doklad)</w:t>
      </w:r>
    </w:p>
    <w:p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ďalšie doklady preukazujúce zadanie zákazky - rozpis tovarov podľa § 64 zákona o službách zamestnanosti (neoddeliteľná príloha k potvrdeniu pre zamestnávateľa), </w:t>
      </w:r>
      <w:r>
        <w:rPr>
          <w:sz w:val="24"/>
          <w:szCs w:val="24"/>
        </w:rPr>
        <w:t>dodacie listy</w:t>
      </w:r>
    </w:p>
    <w:p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bCs/>
          <w:sz w:val="24"/>
          <w:szCs w:val="24"/>
        </w:rPr>
        <w:t>doklady preukazujúce oprávnenosť realizovať zákazky podľa § 64 zákona o službách zamestnanosti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highlight w:val="yellow"/>
        </w:rPr>
        <w:t>fotokópia dokladu o priznaní postavenia chránenej dielne</w:t>
      </w:r>
      <w:r>
        <w:rPr>
          <w:sz w:val="24"/>
          <w:szCs w:val="24"/>
        </w:rPr>
        <w:t xml:space="preserve"> - (Rozhodnutie o priznaní postavenia chránenej dielne alebo chráneného pracoviska vydaného príslušným úradom práce) alebo , fotokópia dokladu o priznaní postavenia chráneného pracoviska, - (Rozhodnutie p priznaní postavenia chránenej dielne alebo chráneného pracoviska vydaného príslušným úradom práce) </w:t>
      </w:r>
      <w:r>
        <w:rPr>
          <w:sz w:val="24"/>
          <w:szCs w:val="24"/>
          <w:highlight w:val="yellow"/>
        </w:rPr>
        <w:t>fotokópia výpisu z obchodného registra</w:t>
      </w:r>
      <w:r>
        <w:rPr>
          <w:sz w:val="24"/>
          <w:szCs w:val="24"/>
        </w:rPr>
        <w:t xml:space="preserve"> alebo fotokópia výpisu zo živnostenského registra, fotokópia živnostenského listu, 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c/ pri vzájomnej kombinácii: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1/ platba + občan ZP</w:t>
      </w:r>
    </w:p>
    <w:p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účtu o úhrade odvodu za  neplnenie povinného podielu zamestnávania občanov so  ZP</w:t>
      </w:r>
    </w:p>
    <w:p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zoznam zamestnancov so ZP (príloha)</w:t>
      </w:r>
    </w:p>
    <w:p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fotokópia rozhodnutia, alebo oznámenia Sociálnej poisťovne, alebo posudku útvaru sociálneho zabezpečenia podľa osobitného predpisu (zákon č. 328/2002 Z. z. v znení neskorších predpisov) v prípade fyzickej osoby, ktorá je občanom so zdravotným postihnutím.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 znamená pôvodné rozhodnutie o miere poklesu vykonávať zárobkovú činnosť v % a k tomu posledné prehodnotenie, prípadne rozhodnutie o zvýšení ID, ktoré zasiela Sociálna poisťovňa koncom roku 2016.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V prípade, že ste prvotné rozhodnutie o  miere poklesu vykonávať zárobkovú činnosť v % doložili na úrad práce pri ročnom výkaze za rok 2015, tento dokument si vytiahneme z registra dokumentov, nemusíte do teda predkladať a doložíte len prehodnotenie, prípadne zvýšenie ID, ktoré zasiela Sociálna poisťovňa koncom roku 2016.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2/ Platba + zákazka chránenej dielni alebo chráneného pracoviska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výpis z účtu o úhrade odvodu za  neplnenie povinného podielu zamestnávania občanov so ZP</w:t>
      </w:r>
    </w:p>
    <w:p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prílohu č.1 k ročnému výkazu – Potvrdenie pre zamestnávateľa</w:t>
      </w:r>
    </w:p>
    <w:p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bCs/>
          <w:sz w:val="24"/>
          <w:szCs w:val="24"/>
        </w:rPr>
        <w:t>fotokópiu dokladu o zadaní zákazky</w:t>
      </w:r>
      <w:r>
        <w:rPr>
          <w:sz w:val="24"/>
          <w:szCs w:val="24"/>
        </w:rPr>
        <w:t xml:space="preserve"> (objednávka, resp. zmluva)</w:t>
      </w:r>
    </w:p>
    <w:p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fotok</w:t>
      </w:r>
      <w:r>
        <w:rPr>
          <w:bCs/>
          <w:sz w:val="24"/>
          <w:szCs w:val="24"/>
        </w:rPr>
        <w:t>ópiu dokladu o zaplatení</w:t>
      </w:r>
      <w:r>
        <w:rPr>
          <w:sz w:val="24"/>
          <w:szCs w:val="24"/>
        </w:rPr>
        <w:t xml:space="preserve"> (faktúra, výpis z bankového účtu, príjmový a výdavkový pokladničný doklad)</w:t>
      </w:r>
    </w:p>
    <w:p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ďalšie doklady preukazujúce zadanie zákazky - rozpis tovarov podľa § 64 zákona o službách zamestnanosti (neoddeliteľná príloha k potvrdeniu pre zamestnávateľa), </w:t>
      </w:r>
      <w:r>
        <w:rPr>
          <w:sz w:val="24"/>
          <w:szCs w:val="24"/>
        </w:rPr>
        <w:t>dodacie listy</w:t>
      </w:r>
    </w:p>
    <w:p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doklady preukazujúce oprávnenosť realizovať zákazky podľa § 64 zákona o službách zamestnanosti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highlight w:val="yellow"/>
        </w:rPr>
        <w:t>fotokópia dokladu o priznaní postavenia chránenej dielne</w:t>
      </w:r>
      <w:r>
        <w:rPr>
          <w:sz w:val="24"/>
          <w:szCs w:val="24"/>
        </w:rPr>
        <w:t xml:space="preserve"> - (Rozhodnutie o priznaní postavenia chránenej dielne alebo chráneného pracoviska vydaného príslušným úradom práce) alebo , fotokópia dokladu o priznaní postavenia chráneného pracoviska, - (Rozhodnutie p priznaní postavenia chránenej dielne alebo chráneného pracoviska vydaného príslušným úradom práce) </w:t>
      </w:r>
      <w:r>
        <w:rPr>
          <w:sz w:val="24"/>
          <w:szCs w:val="24"/>
          <w:highlight w:val="yellow"/>
        </w:rPr>
        <w:t>fotokópia výpisu z obchodného registra</w:t>
      </w:r>
      <w:r>
        <w:rPr>
          <w:sz w:val="24"/>
          <w:szCs w:val="24"/>
        </w:rPr>
        <w:t xml:space="preserve"> alebo fotokópia výpisu zo živnostenského registra, fotokópia živnostenského listu.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UPOZORNENIE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Nie je možné využiť kombináciu zadať zákazku chránenej dielne vo výške napr. 700 </w:t>
      </w:r>
      <w:r>
        <w:rPr>
          <w:rFonts w:ascii="Times New Roman" w:hAnsi="Times New Roman" w:cs="Times New Roman"/>
          <w:b/>
          <w:sz w:val="28"/>
          <w:szCs w:val="24"/>
        </w:rPr>
        <w:t>€   a doplatiť do výšky  929 € prípadne 1 045€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>
      <w:pPr>
        <w:pStyle w:val="Odsekzoznamu"/>
        <w:numPr>
          <w:ilvl w:val="0"/>
          <w:numId w:val="4"/>
        </w:numPr>
        <w:tabs>
          <w:tab w:val="left" w:pos="-2694"/>
          <w:tab w:val="left" w:pos="0"/>
        </w:tabs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 xml:space="preserve">929,00 €; </w:t>
      </w:r>
    </w:p>
    <w:p>
      <w:pPr>
        <w:pStyle w:val="Odsekzoznamu"/>
        <w:tabs>
          <w:tab w:val="left" w:pos="-2694"/>
          <w:tab w:val="left" w:pos="0"/>
        </w:tabs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pre zákazku chránenej dielni</w:t>
      </w:r>
    </w:p>
    <w:p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>
      <w:pPr>
        <w:pStyle w:val="Odsekzoznamu"/>
        <w:numPr>
          <w:ilvl w:val="0"/>
          <w:numId w:val="4"/>
        </w:numPr>
        <w:tabs>
          <w:tab w:val="left" w:pos="-2694"/>
          <w:tab w:val="left" w:pos="0"/>
        </w:tabs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je po zaokrúhlení v zmysle § 65 ods. 1 zákona </w:t>
      </w:r>
      <w:r>
        <w:rPr>
          <w:b/>
          <w:sz w:val="22"/>
          <w:szCs w:val="22"/>
          <w:u w:val="single"/>
        </w:rPr>
        <w:t xml:space="preserve">1 045,00 €. </w:t>
      </w:r>
      <w:r>
        <w:rPr>
          <w:i/>
          <w:sz w:val="22"/>
          <w:szCs w:val="22"/>
          <w:u w:val="single"/>
        </w:rPr>
        <w:t>pre platbu za neplnenie odvodu</w:t>
      </w:r>
    </w:p>
    <w:p>
      <w:pPr>
        <w:spacing w:line="240" w:lineRule="auto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FE"/>
    <w:multiLevelType w:val="multilevel"/>
    <w:tmpl w:val="296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C5C73"/>
    <w:multiLevelType w:val="multilevel"/>
    <w:tmpl w:val="C73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13CD1"/>
    <w:multiLevelType w:val="hybridMultilevel"/>
    <w:tmpl w:val="A094C048"/>
    <w:lvl w:ilvl="0" w:tplc="97147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2E3B"/>
    <w:multiLevelType w:val="hybridMultilevel"/>
    <w:tmpl w:val="857C5FBE"/>
    <w:lvl w:ilvl="0" w:tplc="9CA4A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7431"/>
    <w:multiLevelType w:val="multilevel"/>
    <w:tmpl w:val="A42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C7315"/>
    <w:multiLevelType w:val="hybridMultilevel"/>
    <w:tmpl w:val="9CBA153E"/>
    <w:lvl w:ilvl="0" w:tplc="66C2A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4899"/>
    <w:multiLevelType w:val="hybridMultilevel"/>
    <w:tmpl w:val="9EBE8DDC"/>
    <w:lvl w:ilvl="0" w:tplc="97147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10FF3"/>
    <w:multiLevelType w:val="hybridMultilevel"/>
    <w:tmpl w:val="2AB24D6C"/>
    <w:lvl w:ilvl="0" w:tplc="66C2A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F61A2"/>
    <w:multiLevelType w:val="hybridMultilevel"/>
    <w:tmpl w:val="D2A8F47A"/>
    <w:lvl w:ilvl="0" w:tplc="66C2A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D5683"/>
    <w:multiLevelType w:val="hybridMultilevel"/>
    <w:tmpl w:val="6B4A5B8E"/>
    <w:lvl w:ilvl="0" w:tplc="66C2A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D0E32"/>
    <w:multiLevelType w:val="hybridMultilevel"/>
    <w:tmpl w:val="A776C4D6"/>
    <w:lvl w:ilvl="0" w:tplc="97147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EB71-BAEA-48B5-A2FD-FB5031B3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Jacková Ľubica</dc:creator>
  <cp:lastModifiedBy>Jacková Ľubica</cp:lastModifiedBy>
  <cp:revision>2</cp:revision>
  <dcterms:created xsi:type="dcterms:W3CDTF">2017-01-30T08:47:00Z</dcterms:created>
  <dcterms:modified xsi:type="dcterms:W3CDTF">2017-01-30T08:47:00Z</dcterms:modified>
</cp:coreProperties>
</file>